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870" w:rsidRDefault="00502870">
      <w:pPr>
        <w:pStyle w:val="Nagwekspisutreci"/>
      </w:pPr>
      <w:r>
        <w:t>Zawartość</w:t>
      </w:r>
    </w:p>
    <w:p w:rsidR="008F0938" w:rsidRDefault="00502870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88002450" w:history="1">
        <w:r w:rsidR="008F0938" w:rsidRPr="0015574C">
          <w:rPr>
            <w:rStyle w:val="Hipercze"/>
          </w:rPr>
          <w:t>1.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Podstawa opracowania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_Toc188002450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 w:rsidR="005F1678">
          <w:rPr>
            <w:webHidden/>
          </w:rPr>
          <w:t>2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1" w:history="1">
        <w:r w:rsidR="008F0938" w:rsidRPr="0015574C">
          <w:rPr>
            <w:rStyle w:val="Hipercze"/>
          </w:rPr>
          <w:t>2.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Zakres opracowania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_Toc188002451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2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2" w:history="1">
        <w:r w:rsidR="008F0938" w:rsidRPr="0015574C">
          <w:rPr>
            <w:rStyle w:val="Hipercze"/>
          </w:rPr>
          <w:t>3.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Kategoria obiektu budowlanego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_Toc188002452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2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3" w:history="1">
        <w:r w:rsidR="008F0938" w:rsidRPr="0015574C">
          <w:rPr>
            <w:rStyle w:val="Hipercze"/>
          </w:rPr>
          <w:t>4.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Kanalizacja deszczowa.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_Toc188002453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2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4" w:history="1">
        <w:r w:rsidR="008F0938" w:rsidRPr="0015574C">
          <w:rPr>
            <w:rStyle w:val="Hipercze"/>
          </w:rPr>
          <w:t>4.1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Rozwiązanie projektowe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_Toc188002454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2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5" w:history="1">
        <w:r w:rsidR="008F0938" w:rsidRPr="0015574C">
          <w:rPr>
            <w:rStyle w:val="Hipercze"/>
          </w:rPr>
          <w:t>4.2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Obliczenia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_Toc188002455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2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6" w:history="1">
        <w:r w:rsidR="008F0938" w:rsidRPr="0015574C">
          <w:rPr>
            <w:rStyle w:val="Hipercze"/>
          </w:rPr>
          <w:t>4.3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Rurociągi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_Toc188002456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4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7" w:history="1">
        <w:r w:rsidR="008F0938" w:rsidRPr="0015574C">
          <w:rPr>
            <w:rStyle w:val="Hipercze"/>
          </w:rPr>
          <w:t>4.4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Studzienki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_Toc188002457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5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8" w:history="1">
        <w:r w:rsidR="008F0938" w:rsidRPr="0015574C">
          <w:rPr>
            <w:rStyle w:val="Hipercze"/>
          </w:rPr>
          <w:t>4.5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Zbiornik retencyjny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_Toc188002458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5</w:t>
        </w:r>
        <w:r w:rsidR="008F0938">
          <w:rPr>
            <w:webHidden/>
          </w:rPr>
          <w:fldChar w:fldCharType="end"/>
        </w:r>
      </w:hyperlink>
    </w:p>
    <w:p w:rsidR="008F0938" w:rsidRDefault="005F1678">
      <w:pPr>
        <w:pStyle w:val="Spistreci2"/>
        <w:rPr>
          <w:rFonts w:asciiTheme="minorHAnsi" w:eastAsiaTheme="minorEastAsia" w:hAnsiTheme="minorHAnsi" w:cstheme="minorBidi"/>
          <w:sz w:val="22"/>
          <w:szCs w:val="22"/>
        </w:rPr>
      </w:pPr>
      <w:hyperlink w:anchor="_Toc188002459" w:history="1">
        <w:r w:rsidR="008F0938" w:rsidRPr="0015574C">
          <w:rPr>
            <w:rStyle w:val="Hipercze"/>
          </w:rPr>
          <w:t>5</w:t>
        </w:r>
        <w:r w:rsidR="008F093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F0938" w:rsidRPr="0015574C">
          <w:rPr>
            <w:rStyle w:val="Hipercze"/>
          </w:rPr>
          <w:t>Uwagi końcowe</w:t>
        </w:r>
        <w:r w:rsidR="008F0938">
          <w:rPr>
            <w:webHidden/>
          </w:rPr>
          <w:tab/>
        </w:r>
        <w:r w:rsidR="008F0938">
          <w:rPr>
            <w:webHidden/>
          </w:rPr>
          <w:fldChar w:fldCharType="begin"/>
        </w:r>
        <w:r w:rsidR="008F0938">
          <w:rPr>
            <w:webHidden/>
          </w:rPr>
          <w:instrText xml:space="preserve"> PAGEREF _Toc188002459 \h </w:instrText>
        </w:r>
        <w:r w:rsidR="008F0938">
          <w:rPr>
            <w:webHidden/>
          </w:rPr>
        </w:r>
        <w:r w:rsidR="008F0938">
          <w:rPr>
            <w:webHidden/>
          </w:rPr>
          <w:fldChar w:fldCharType="separate"/>
        </w:r>
        <w:r>
          <w:rPr>
            <w:webHidden/>
          </w:rPr>
          <w:t>6</w:t>
        </w:r>
        <w:r w:rsidR="008F0938">
          <w:rPr>
            <w:webHidden/>
          </w:rPr>
          <w:fldChar w:fldCharType="end"/>
        </w:r>
      </w:hyperlink>
    </w:p>
    <w:p w:rsidR="00502870" w:rsidRDefault="00502870">
      <w:r>
        <w:fldChar w:fldCharType="end"/>
      </w:r>
    </w:p>
    <w:p w:rsidR="00502870" w:rsidRDefault="00502870" w:rsidP="002A6A1A">
      <w:pPr>
        <w:spacing w:line="360" w:lineRule="auto"/>
        <w:rPr>
          <w:rFonts w:ascii="Arial" w:hAnsi="Arial" w:cs="Arial"/>
          <w:noProof/>
          <w:sz w:val="20"/>
          <w:szCs w:val="20"/>
        </w:rPr>
      </w:pPr>
    </w:p>
    <w:p w:rsidR="00C1399C" w:rsidRDefault="00C1399C" w:rsidP="00023C0B">
      <w:bookmarkStart w:id="0" w:name="_Toc225617604"/>
      <w:bookmarkStart w:id="1" w:name="_Toc247429055"/>
    </w:p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BA427C" w:rsidRDefault="00BA427C" w:rsidP="00023C0B"/>
    <w:p w:rsidR="00023C0B" w:rsidRDefault="00023C0B" w:rsidP="00023C0B"/>
    <w:p w:rsidR="00B90DEE" w:rsidRDefault="00B90DEE" w:rsidP="00023C0B"/>
    <w:p w:rsidR="00B90DEE" w:rsidRDefault="00B90DEE" w:rsidP="00023C0B"/>
    <w:p w:rsidR="00B90DEE" w:rsidRDefault="00B90DEE" w:rsidP="00023C0B"/>
    <w:p w:rsidR="0085011A" w:rsidRDefault="0085011A" w:rsidP="00023C0B"/>
    <w:p w:rsidR="0085011A" w:rsidRDefault="0085011A" w:rsidP="00023C0B"/>
    <w:p w:rsidR="0085011A" w:rsidRDefault="0085011A" w:rsidP="00023C0B"/>
    <w:p w:rsidR="0085011A" w:rsidRDefault="0085011A" w:rsidP="00023C0B"/>
    <w:p w:rsidR="0085011A" w:rsidRDefault="0085011A" w:rsidP="00023C0B"/>
    <w:p w:rsidR="0085011A" w:rsidRDefault="0085011A" w:rsidP="00023C0B"/>
    <w:p w:rsidR="0085011A" w:rsidRDefault="0085011A" w:rsidP="00023C0B"/>
    <w:p w:rsidR="0085011A" w:rsidRDefault="0085011A" w:rsidP="00023C0B"/>
    <w:p w:rsidR="0085011A" w:rsidRDefault="0085011A" w:rsidP="00023C0B"/>
    <w:p w:rsidR="00B90DEE" w:rsidRDefault="00B90DEE" w:rsidP="00023C0B"/>
    <w:p w:rsidR="00B90DEE" w:rsidRPr="00023C0B" w:rsidRDefault="00B90DEE" w:rsidP="00023C0B"/>
    <w:p w:rsidR="00584616" w:rsidRPr="004058B6" w:rsidRDefault="00584616" w:rsidP="005505FB">
      <w:pPr>
        <w:pStyle w:val="Nagwek2"/>
        <w:numPr>
          <w:ilvl w:val="0"/>
          <w:numId w:val="13"/>
        </w:numPr>
        <w:spacing w:before="240" w:after="240" w:line="360" w:lineRule="auto"/>
        <w:ind w:left="142" w:firstLine="0"/>
        <w:rPr>
          <w:rFonts w:ascii="Arial" w:hAnsi="Arial"/>
          <w:iCs w:val="0"/>
          <w:sz w:val="28"/>
        </w:rPr>
      </w:pPr>
      <w:bookmarkStart w:id="2" w:name="_Toc225617605"/>
      <w:bookmarkStart w:id="3" w:name="_Toc247429056"/>
      <w:bookmarkStart w:id="4" w:name="_Toc362520002"/>
      <w:bookmarkStart w:id="5" w:name="_Toc188002450"/>
      <w:bookmarkEnd w:id="0"/>
      <w:bookmarkEnd w:id="1"/>
      <w:r w:rsidRPr="004058B6">
        <w:rPr>
          <w:rFonts w:ascii="Arial" w:hAnsi="Arial"/>
          <w:iCs w:val="0"/>
          <w:sz w:val="28"/>
        </w:rPr>
        <w:lastRenderedPageBreak/>
        <w:t>Podstawa opracowania</w:t>
      </w:r>
      <w:bookmarkEnd w:id="2"/>
      <w:bookmarkEnd w:id="3"/>
      <w:bookmarkEnd w:id="4"/>
      <w:bookmarkEnd w:id="5"/>
    </w:p>
    <w:p w:rsidR="00584616" w:rsidRPr="004058B6" w:rsidRDefault="00584616" w:rsidP="00760FBD">
      <w:pPr>
        <w:numPr>
          <w:ilvl w:val="0"/>
          <w:numId w:val="11"/>
        </w:numPr>
        <w:tabs>
          <w:tab w:val="left" w:pos="709"/>
          <w:tab w:val="left" w:pos="1080"/>
        </w:tabs>
        <w:spacing w:after="120" w:line="276" w:lineRule="auto"/>
        <w:ind w:right="-108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zlecenie Inwestora</w:t>
      </w:r>
    </w:p>
    <w:p w:rsidR="00584616" w:rsidRPr="004058B6" w:rsidRDefault="00584616" w:rsidP="00760FBD">
      <w:pPr>
        <w:numPr>
          <w:ilvl w:val="0"/>
          <w:numId w:val="11"/>
        </w:numPr>
        <w:tabs>
          <w:tab w:val="left" w:pos="709"/>
          <w:tab w:val="left" w:pos="1080"/>
        </w:tabs>
        <w:spacing w:after="120" w:line="276" w:lineRule="auto"/>
        <w:ind w:right="-108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założenia inwestycyjne Inwestora</w:t>
      </w:r>
    </w:p>
    <w:p w:rsidR="00584616" w:rsidRPr="004058B6" w:rsidRDefault="00584616" w:rsidP="00760FBD">
      <w:pPr>
        <w:numPr>
          <w:ilvl w:val="0"/>
          <w:numId w:val="11"/>
        </w:numPr>
        <w:tabs>
          <w:tab w:val="left" w:pos="709"/>
          <w:tab w:val="left" w:pos="1080"/>
        </w:tabs>
        <w:spacing w:after="120" w:line="276" w:lineRule="auto"/>
        <w:ind w:right="-108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 xml:space="preserve">rozporządzenie Ministra Infrastruktury z dnia 12.04.2002r w sprawie warunków  </w:t>
      </w:r>
    </w:p>
    <w:p w:rsidR="00584616" w:rsidRPr="004058B6" w:rsidRDefault="00584616" w:rsidP="00760FBD">
      <w:pPr>
        <w:tabs>
          <w:tab w:val="left" w:pos="709"/>
          <w:tab w:val="left" w:pos="1080"/>
        </w:tabs>
        <w:spacing w:after="120" w:line="276" w:lineRule="auto"/>
        <w:ind w:left="720" w:right="-108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technicznych jakim powinny odpowiadać budynki i ich usytuowanie, wraz z późniejszymi   zmianami</w:t>
      </w:r>
    </w:p>
    <w:p w:rsidR="00914D8B" w:rsidRPr="004058B6" w:rsidRDefault="00914D8B" w:rsidP="00760FBD">
      <w:pPr>
        <w:numPr>
          <w:ilvl w:val="0"/>
          <w:numId w:val="11"/>
        </w:numPr>
        <w:tabs>
          <w:tab w:val="left" w:pos="709"/>
          <w:tab w:val="left" w:pos="1080"/>
        </w:tabs>
        <w:spacing w:after="120" w:line="276" w:lineRule="auto"/>
        <w:ind w:right="-108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Rozporządzenie Ministra Zdrowia  z dn.29.03.2007 r. w sprawie jakości wody przeznaczonej do spożycia przez ludzi. Dz. U. Nr 61.</w:t>
      </w:r>
    </w:p>
    <w:p w:rsidR="006C5D6F" w:rsidRPr="00F868E5" w:rsidRDefault="00584616" w:rsidP="00F868E5">
      <w:pPr>
        <w:numPr>
          <w:ilvl w:val="0"/>
          <w:numId w:val="11"/>
        </w:numPr>
        <w:tabs>
          <w:tab w:val="left" w:pos="709"/>
          <w:tab w:val="left" w:pos="1080"/>
        </w:tabs>
        <w:spacing w:after="120" w:line="276" w:lineRule="auto"/>
        <w:ind w:right="-108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obowiązujące normy, przepisy i literatura przedmiotu</w:t>
      </w:r>
    </w:p>
    <w:p w:rsidR="00584616" w:rsidRPr="004058B6" w:rsidRDefault="00BA016D" w:rsidP="005505FB">
      <w:pPr>
        <w:pStyle w:val="Nagwek2"/>
        <w:numPr>
          <w:ilvl w:val="0"/>
          <w:numId w:val="13"/>
        </w:numPr>
        <w:spacing w:before="240" w:after="240" w:line="360" w:lineRule="auto"/>
        <w:ind w:left="284"/>
        <w:rPr>
          <w:rFonts w:ascii="Arial" w:hAnsi="Arial"/>
          <w:iCs w:val="0"/>
          <w:sz w:val="28"/>
        </w:rPr>
      </w:pPr>
      <w:bookmarkStart w:id="6" w:name="_Toc362520003"/>
      <w:bookmarkStart w:id="7" w:name="_Toc188002451"/>
      <w:r w:rsidRPr="004058B6">
        <w:rPr>
          <w:rFonts w:ascii="Arial" w:hAnsi="Arial"/>
          <w:iCs w:val="0"/>
          <w:sz w:val="28"/>
        </w:rPr>
        <w:t>Zakres opracowania</w:t>
      </w:r>
      <w:bookmarkEnd w:id="6"/>
      <w:bookmarkEnd w:id="7"/>
    </w:p>
    <w:p w:rsidR="00F868E5" w:rsidRPr="00F868E5" w:rsidRDefault="006471DC" w:rsidP="00F868E5">
      <w:pPr>
        <w:adjustRightInd w:val="0"/>
        <w:jc w:val="both"/>
        <w:rPr>
          <w:rFonts w:eastAsia="Calibri"/>
          <w:i/>
          <w:iCs/>
        </w:rPr>
      </w:pPr>
      <w:r w:rsidRPr="004058B6">
        <w:rPr>
          <w:rFonts w:ascii="Arial" w:hAnsi="Arial" w:cs="Arial"/>
          <w:sz w:val="20"/>
          <w:szCs w:val="20"/>
        </w:rPr>
        <w:t>Przedmiotem opracowania je</w:t>
      </w:r>
      <w:r w:rsidR="00A902DC">
        <w:rPr>
          <w:rFonts w:ascii="Arial" w:hAnsi="Arial" w:cs="Arial"/>
          <w:sz w:val="20"/>
          <w:szCs w:val="20"/>
        </w:rPr>
        <w:t xml:space="preserve">st projekt </w:t>
      </w:r>
      <w:r w:rsidR="008F0938">
        <w:rPr>
          <w:rFonts w:ascii="Arial" w:hAnsi="Arial" w:cs="Arial"/>
          <w:sz w:val="20"/>
          <w:szCs w:val="20"/>
        </w:rPr>
        <w:t xml:space="preserve">techniczny </w:t>
      </w:r>
      <w:r w:rsidR="00760FBD">
        <w:rPr>
          <w:rFonts w:ascii="Arial" w:hAnsi="Arial" w:cs="Arial"/>
          <w:sz w:val="20"/>
          <w:szCs w:val="20"/>
        </w:rPr>
        <w:t>budowy sieci</w:t>
      </w:r>
      <w:r w:rsidR="00A902DC">
        <w:rPr>
          <w:rFonts w:ascii="Arial" w:hAnsi="Arial" w:cs="Arial"/>
          <w:sz w:val="20"/>
          <w:szCs w:val="20"/>
        </w:rPr>
        <w:t xml:space="preserve">  kanalizacji </w:t>
      </w:r>
      <w:bookmarkStart w:id="8" w:name="_Toc362520015"/>
      <w:r w:rsidR="00D44588">
        <w:rPr>
          <w:rFonts w:ascii="Arial" w:hAnsi="Arial" w:cs="Arial"/>
          <w:sz w:val="20"/>
          <w:szCs w:val="20"/>
        </w:rPr>
        <w:t xml:space="preserve">deszczowej </w:t>
      </w:r>
      <w:r w:rsidR="00760FBD">
        <w:rPr>
          <w:rFonts w:ascii="Arial" w:hAnsi="Arial" w:cs="Arial"/>
          <w:sz w:val="20"/>
          <w:szCs w:val="20"/>
        </w:rPr>
        <w:t>w ramach zadania pn.:</w:t>
      </w:r>
      <w:r w:rsidR="00F62D6E">
        <w:rPr>
          <w:rFonts w:ascii="Arial" w:hAnsi="Arial" w:cs="Arial"/>
          <w:sz w:val="20"/>
          <w:szCs w:val="20"/>
        </w:rPr>
        <w:t xml:space="preserve"> 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ROZBUDOWA DROGI GMINNEJ PUBLICZNEJ NR 601314K (UL. KALISKI) NA DZIAŁKACH NR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269/2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</w:rPr>
        <w:t>,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 269/8 (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269/22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sz w:val="20"/>
          <w:szCs w:val="20"/>
          <w:u w:val="single"/>
        </w:rPr>
        <w:t>269/23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),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269/9</w:t>
      </w:r>
      <w:r w:rsidR="00F868E5" w:rsidRPr="00F868E5">
        <w:rPr>
          <w:rFonts w:ascii="Arial" w:eastAsia="Calibri" w:hAnsi="Arial" w:cs="Arial"/>
          <w:sz w:val="20"/>
          <w:szCs w:val="20"/>
        </w:rPr>
        <w:t>, 269/11 (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269/24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sz w:val="20"/>
          <w:szCs w:val="20"/>
          <w:u w:val="single"/>
        </w:rPr>
        <w:t>269/25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),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269/13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269/14</w:t>
      </w:r>
      <w:r w:rsidR="00F868E5" w:rsidRPr="00F868E5">
        <w:rPr>
          <w:rFonts w:ascii="Arial" w:eastAsia="Calibri" w:hAnsi="Arial" w:cs="Arial"/>
          <w:sz w:val="20"/>
          <w:szCs w:val="20"/>
        </w:rPr>
        <w:t>, 269/15 (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269/20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sz w:val="20"/>
          <w:szCs w:val="20"/>
          <w:u w:val="single"/>
        </w:rPr>
        <w:t>269/21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),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269/16</w:t>
      </w:r>
      <w:r w:rsidR="00F868E5" w:rsidRPr="00F868E5">
        <w:rPr>
          <w:rFonts w:ascii="Arial" w:eastAsia="Calibri" w:hAnsi="Arial" w:cs="Arial"/>
          <w:sz w:val="20"/>
          <w:szCs w:val="20"/>
        </w:rPr>
        <w:t>, 269/17 (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269/26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sz w:val="20"/>
          <w:szCs w:val="20"/>
          <w:u w:val="single"/>
        </w:rPr>
        <w:t>269/27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),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269/18</w:t>
      </w:r>
      <w:r w:rsidR="00F868E5" w:rsidRPr="00F868E5">
        <w:rPr>
          <w:rFonts w:ascii="Arial" w:eastAsia="Calibri" w:hAnsi="Arial" w:cs="Arial"/>
          <w:sz w:val="20"/>
          <w:szCs w:val="20"/>
        </w:rPr>
        <w:t>, 269/19 (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269/28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sz w:val="20"/>
          <w:szCs w:val="20"/>
          <w:u w:val="single"/>
        </w:rPr>
        <w:t>269/29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),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271/1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289/1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289/2</w:t>
      </w:r>
      <w:r w:rsidR="00F868E5" w:rsidRPr="00F868E5">
        <w:rPr>
          <w:rFonts w:ascii="Arial" w:eastAsia="Calibri" w:hAnsi="Arial" w:cs="Arial"/>
          <w:sz w:val="20"/>
          <w:szCs w:val="20"/>
        </w:rPr>
        <w:t>, 289/6 (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289/8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sz w:val="20"/>
          <w:szCs w:val="20"/>
          <w:u w:val="single"/>
        </w:rPr>
        <w:t>289/9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),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298/1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301/1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301/2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327/3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327/4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329/4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329/5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344/3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345/1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</w:rPr>
        <w:t>345/3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b/>
          <w:bCs/>
          <w:sz w:val="20"/>
          <w:szCs w:val="20"/>
          <w:u w:val="single"/>
        </w:rPr>
        <w:t>747</w:t>
      </w:r>
      <w:r w:rsidR="00F868E5" w:rsidRPr="00F868E5">
        <w:rPr>
          <w:rFonts w:ascii="Arial" w:eastAsia="Calibri" w:hAnsi="Arial" w:cs="Arial"/>
          <w:sz w:val="20"/>
          <w:szCs w:val="20"/>
        </w:rPr>
        <w:t xml:space="preserve">, 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  <w:u w:val="single"/>
        </w:rPr>
        <w:t>750,</w:t>
      </w:r>
      <w:r w:rsidR="00F868E5" w:rsidRPr="00F868E5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F868E5" w:rsidRPr="00F868E5">
        <w:rPr>
          <w:rFonts w:ascii="Arial" w:eastAsia="Calibri" w:hAnsi="Arial" w:cs="Arial"/>
          <w:sz w:val="20"/>
          <w:szCs w:val="20"/>
        </w:rPr>
        <w:t>OBRĘB 0005 WOLA KALINOWSKA, JEDNOSTKA EWIDENCYJNA 120613_2 W MIEJSCOWOŚCI WOLA KALINOWSKA, GMINA SUŁOSZOWA</w:t>
      </w:r>
    </w:p>
    <w:p w:rsidR="00B6096F" w:rsidRDefault="00B6096F" w:rsidP="00B6096F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:rsidR="00B6096F" w:rsidRPr="004058B6" w:rsidRDefault="00B6096F" w:rsidP="00B6096F">
      <w:pPr>
        <w:pStyle w:val="Nagwek2"/>
        <w:numPr>
          <w:ilvl w:val="0"/>
          <w:numId w:val="13"/>
        </w:numPr>
        <w:spacing w:before="240" w:after="240" w:line="360" w:lineRule="auto"/>
        <w:ind w:left="284"/>
        <w:rPr>
          <w:rFonts w:ascii="Arial" w:hAnsi="Arial"/>
          <w:iCs w:val="0"/>
          <w:sz w:val="28"/>
        </w:rPr>
      </w:pPr>
      <w:bookmarkStart w:id="9" w:name="_Toc188002452"/>
      <w:r>
        <w:rPr>
          <w:rFonts w:ascii="Arial" w:hAnsi="Arial"/>
          <w:iCs w:val="0"/>
          <w:sz w:val="28"/>
        </w:rPr>
        <w:t>Kategoria obiektu budowlanego</w:t>
      </w:r>
      <w:bookmarkEnd w:id="9"/>
    </w:p>
    <w:p w:rsidR="00B6096F" w:rsidRPr="00B6096F" w:rsidRDefault="00B6096F" w:rsidP="00B6096F">
      <w:pPr>
        <w:spacing w:line="276" w:lineRule="auto"/>
        <w:ind w:left="284"/>
        <w:jc w:val="both"/>
        <w:rPr>
          <w:rFonts w:ascii="Arial" w:hAnsi="Arial" w:cs="Arial"/>
          <w:sz w:val="20"/>
        </w:rPr>
      </w:pPr>
      <w:r w:rsidRPr="00B6096F">
        <w:rPr>
          <w:rFonts w:ascii="Arial" w:hAnsi="Arial" w:cs="Arial"/>
          <w:sz w:val="20"/>
        </w:rPr>
        <w:t>Projektowane obiekty dla całej inwestycji zaliczono do kategorii: IV, VIII, XXV, XXVI. Objęte niniejszym projektem sanitarnym obiekty budowlane (</w:t>
      </w:r>
      <w:r>
        <w:rPr>
          <w:rFonts w:ascii="Arial" w:hAnsi="Arial" w:cs="Arial"/>
          <w:sz w:val="20"/>
        </w:rPr>
        <w:t>budowa kanalizacji deszczowej</w:t>
      </w:r>
      <w:r w:rsidRPr="00B6096F">
        <w:rPr>
          <w:rFonts w:ascii="Arial" w:hAnsi="Arial" w:cs="Arial"/>
          <w:sz w:val="20"/>
        </w:rPr>
        <w:t xml:space="preserve">) zaliczono do kategorii XXVI. </w:t>
      </w:r>
    </w:p>
    <w:p w:rsidR="003116B3" w:rsidRPr="00760FBD" w:rsidRDefault="00324620" w:rsidP="003116B3">
      <w:pPr>
        <w:pStyle w:val="Nagwek2"/>
        <w:numPr>
          <w:ilvl w:val="0"/>
          <w:numId w:val="13"/>
        </w:numPr>
        <w:spacing w:before="240" w:after="240" w:line="360" w:lineRule="auto"/>
        <w:ind w:left="284"/>
        <w:rPr>
          <w:rFonts w:ascii="Arial" w:hAnsi="Arial"/>
          <w:iCs w:val="0"/>
          <w:sz w:val="28"/>
        </w:rPr>
      </w:pPr>
      <w:bookmarkStart w:id="10" w:name="_Toc188002453"/>
      <w:r>
        <w:rPr>
          <w:rFonts w:ascii="Arial" w:hAnsi="Arial"/>
          <w:iCs w:val="0"/>
          <w:sz w:val="28"/>
        </w:rPr>
        <w:t>Kanalizacja deszczowa</w:t>
      </w:r>
      <w:r w:rsidR="007971E3">
        <w:rPr>
          <w:rFonts w:ascii="Arial" w:hAnsi="Arial"/>
          <w:iCs w:val="0"/>
          <w:sz w:val="28"/>
        </w:rPr>
        <w:t>.</w:t>
      </w:r>
      <w:bookmarkEnd w:id="10"/>
    </w:p>
    <w:p w:rsidR="007971E3" w:rsidRPr="00760FBD" w:rsidRDefault="00F868E5" w:rsidP="00F868E5">
      <w:pPr>
        <w:pStyle w:val="Nagwek2"/>
        <w:numPr>
          <w:ilvl w:val="1"/>
          <w:numId w:val="41"/>
        </w:numPr>
        <w:spacing w:before="240" w:after="240" w:line="360" w:lineRule="auto"/>
        <w:rPr>
          <w:rFonts w:ascii="Arial" w:hAnsi="Arial"/>
          <w:iCs w:val="0"/>
          <w:szCs w:val="24"/>
        </w:rPr>
      </w:pPr>
      <w:r>
        <w:rPr>
          <w:rFonts w:ascii="Arial" w:hAnsi="Arial"/>
          <w:iCs w:val="0"/>
          <w:szCs w:val="24"/>
        </w:rPr>
        <w:t xml:space="preserve"> </w:t>
      </w:r>
      <w:bookmarkStart w:id="11" w:name="_Toc188002454"/>
      <w:r w:rsidR="00324620" w:rsidRPr="00324620">
        <w:rPr>
          <w:rFonts w:ascii="Arial" w:hAnsi="Arial"/>
          <w:iCs w:val="0"/>
          <w:szCs w:val="24"/>
        </w:rPr>
        <w:t>Rozwiązanie projektowe</w:t>
      </w:r>
      <w:bookmarkEnd w:id="11"/>
    </w:p>
    <w:p w:rsidR="00760FBD" w:rsidRDefault="004243F5" w:rsidP="00760FBD">
      <w:pPr>
        <w:tabs>
          <w:tab w:val="left" w:pos="0"/>
          <w:tab w:val="left" w:pos="1418"/>
        </w:tabs>
        <w:spacing w:after="12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Woda deszczowa będzie odprowadzana</w:t>
      </w:r>
      <w:r w:rsidR="000F45AE">
        <w:rPr>
          <w:rFonts w:ascii="Arial" w:hAnsi="Arial" w:cs="Arial"/>
          <w:sz w:val="20"/>
          <w:szCs w:val="20"/>
        </w:rPr>
        <w:t xml:space="preserve"> poprzez projektowan</w:t>
      </w:r>
      <w:r w:rsidR="00B6096F">
        <w:rPr>
          <w:rFonts w:ascii="Arial" w:hAnsi="Arial" w:cs="Arial"/>
          <w:sz w:val="20"/>
          <w:szCs w:val="20"/>
        </w:rPr>
        <w:t>y wpust, odwodnienie liniowe oraz z rowu przydrożnego</w:t>
      </w:r>
      <w:r w:rsidR="00294AA7">
        <w:rPr>
          <w:rFonts w:ascii="Arial" w:hAnsi="Arial" w:cs="Arial"/>
          <w:sz w:val="20"/>
          <w:szCs w:val="20"/>
        </w:rPr>
        <w:t xml:space="preserve"> do </w:t>
      </w:r>
      <w:r w:rsidR="00B6096F">
        <w:rPr>
          <w:rFonts w:ascii="Arial" w:hAnsi="Arial" w:cs="Arial"/>
          <w:sz w:val="20"/>
          <w:szCs w:val="20"/>
        </w:rPr>
        <w:t>projektowanego zbiornika retencyjnego, a następnie zostanie odprowadzona do</w:t>
      </w:r>
      <w:r w:rsidR="00294AA7">
        <w:rPr>
          <w:rFonts w:ascii="Arial" w:hAnsi="Arial" w:cs="Arial"/>
          <w:sz w:val="20"/>
          <w:szCs w:val="20"/>
        </w:rPr>
        <w:t xml:space="preserve"> istniejącego rowu </w:t>
      </w:r>
      <w:r w:rsidR="00B6096F">
        <w:rPr>
          <w:rFonts w:ascii="Arial" w:hAnsi="Arial" w:cs="Arial"/>
          <w:sz w:val="20"/>
          <w:szCs w:val="20"/>
        </w:rPr>
        <w:t xml:space="preserve">wzdłuż drogi powiatowej, </w:t>
      </w:r>
      <w:r w:rsidR="000F45AE">
        <w:rPr>
          <w:rFonts w:ascii="Arial" w:hAnsi="Arial" w:cs="Arial"/>
          <w:sz w:val="20"/>
          <w:szCs w:val="20"/>
        </w:rPr>
        <w:t>zgodnie z mapą zagospodarowania terenu</w:t>
      </w:r>
      <w:r w:rsidRPr="004058B6">
        <w:rPr>
          <w:rFonts w:ascii="Arial" w:hAnsi="Arial" w:cs="Arial"/>
          <w:sz w:val="20"/>
          <w:szCs w:val="20"/>
        </w:rPr>
        <w:t>.</w:t>
      </w:r>
      <w:r w:rsidR="007971E3">
        <w:rPr>
          <w:rFonts w:ascii="Arial" w:hAnsi="Arial" w:cs="Arial"/>
          <w:sz w:val="20"/>
          <w:szCs w:val="20"/>
        </w:rPr>
        <w:t xml:space="preserve"> </w:t>
      </w:r>
      <w:r w:rsidR="00B90DEE">
        <w:rPr>
          <w:rFonts w:ascii="Arial" w:hAnsi="Arial" w:cs="Arial"/>
          <w:sz w:val="20"/>
          <w:szCs w:val="20"/>
        </w:rPr>
        <w:t xml:space="preserve"> </w:t>
      </w:r>
      <w:r w:rsidR="003116B3">
        <w:rPr>
          <w:rFonts w:ascii="Arial" w:hAnsi="Arial" w:cs="Arial"/>
          <w:sz w:val="20"/>
          <w:szCs w:val="20"/>
        </w:rPr>
        <w:t>Dokładną trasę prowadzanie kanalizacji deszczowej oraz lokalizacji wpust</w:t>
      </w:r>
      <w:r w:rsidR="00B6096F">
        <w:rPr>
          <w:rFonts w:ascii="Arial" w:hAnsi="Arial" w:cs="Arial"/>
          <w:sz w:val="20"/>
          <w:szCs w:val="20"/>
        </w:rPr>
        <w:t>u, odwodnienia liniowego,</w:t>
      </w:r>
      <w:r w:rsidR="003116B3">
        <w:rPr>
          <w:rFonts w:ascii="Arial" w:hAnsi="Arial" w:cs="Arial"/>
          <w:sz w:val="20"/>
          <w:szCs w:val="20"/>
        </w:rPr>
        <w:t xml:space="preserve"> przedstawiono na mapie zagospodarowania terenu. </w:t>
      </w:r>
    </w:p>
    <w:p w:rsidR="00760FBD" w:rsidRPr="00760FBD" w:rsidRDefault="00F868E5" w:rsidP="00F868E5">
      <w:pPr>
        <w:pStyle w:val="Nagwek2"/>
        <w:numPr>
          <w:ilvl w:val="1"/>
          <w:numId w:val="41"/>
        </w:numPr>
        <w:spacing w:before="240" w:after="240" w:line="360" w:lineRule="auto"/>
        <w:rPr>
          <w:rFonts w:ascii="Arial" w:hAnsi="Arial"/>
          <w:iCs w:val="0"/>
          <w:szCs w:val="24"/>
        </w:rPr>
      </w:pPr>
      <w:r>
        <w:rPr>
          <w:rFonts w:ascii="Arial" w:hAnsi="Arial"/>
          <w:iCs w:val="0"/>
          <w:szCs w:val="24"/>
        </w:rPr>
        <w:t xml:space="preserve"> </w:t>
      </w:r>
      <w:bookmarkStart w:id="12" w:name="_Toc188002455"/>
      <w:r w:rsidR="00760FBD">
        <w:rPr>
          <w:rFonts w:ascii="Arial" w:hAnsi="Arial"/>
          <w:iCs w:val="0"/>
          <w:szCs w:val="24"/>
        </w:rPr>
        <w:t>Obliczenia</w:t>
      </w:r>
      <w:bookmarkEnd w:id="12"/>
    </w:p>
    <w:p w:rsidR="00B6096F" w:rsidRPr="00B6096F" w:rsidRDefault="00B6096F" w:rsidP="00B6096F">
      <w:pPr>
        <w:suppressAutoHyphens/>
        <w:spacing w:line="264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B6096F">
        <w:rPr>
          <w:rFonts w:ascii="Arial" w:hAnsi="Arial" w:cs="Arial"/>
          <w:b/>
          <w:sz w:val="20"/>
          <w:szCs w:val="20"/>
          <w:lang w:eastAsia="ar-SA"/>
        </w:rPr>
        <w:t>Metodyka obliczeń</w:t>
      </w:r>
    </w:p>
    <w:p w:rsidR="00B6096F" w:rsidRPr="00B6096F" w:rsidRDefault="00B6096F" w:rsidP="00B6096F">
      <w:pPr>
        <w:spacing w:line="264" w:lineRule="auto"/>
        <w:jc w:val="both"/>
        <w:rPr>
          <w:rFonts w:ascii="Arial" w:hAnsi="Arial" w:cs="Arial"/>
          <w:spacing w:val="-6"/>
          <w:sz w:val="20"/>
          <w:szCs w:val="20"/>
          <w:lang w:eastAsia="ar-SA"/>
        </w:rPr>
      </w:pPr>
      <w:r w:rsidRPr="00B6096F">
        <w:rPr>
          <w:rFonts w:ascii="Arial" w:hAnsi="Arial" w:cs="Arial"/>
          <w:sz w:val="20"/>
          <w:szCs w:val="20"/>
          <w:lang w:eastAsia="ar-SA"/>
        </w:rPr>
        <w:t>Obliczenia ilości wód deszczowych dokonano za pomocą wzoru wg Błaszczyka, tj.</w:t>
      </w:r>
    </w:p>
    <w:p w:rsidR="00B6096F" w:rsidRPr="00B6096F" w:rsidRDefault="00B6096F" w:rsidP="00B6096F">
      <w:pPr>
        <w:spacing w:before="120" w:line="264" w:lineRule="auto"/>
        <w:jc w:val="center"/>
        <w:rPr>
          <w:rFonts w:ascii="Arial" w:hAnsi="Arial" w:cs="Arial"/>
          <w:b/>
          <w:spacing w:val="34"/>
          <w:sz w:val="20"/>
          <w:szCs w:val="20"/>
          <w:lang w:eastAsia="ar-SA"/>
        </w:rPr>
      </w:pPr>
      <w:r w:rsidRPr="00B6096F">
        <w:rPr>
          <w:rFonts w:ascii="Arial" w:hAnsi="Arial" w:cs="Arial"/>
          <w:b/>
          <w:spacing w:val="-6"/>
          <w:sz w:val="20"/>
          <w:szCs w:val="20"/>
          <w:lang w:eastAsia="ar-SA"/>
        </w:rPr>
        <w:t xml:space="preserve">Q = </w:t>
      </w:r>
      <w:r w:rsidRPr="00B6096F">
        <w:rPr>
          <w:rFonts w:ascii="Arial" w:hAnsi="Arial" w:cs="Arial"/>
          <w:b/>
          <w:spacing w:val="34"/>
          <w:sz w:val="20"/>
          <w:szCs w:val="20"/>
          <w:lang w:eastAsia="ar-SA"/>
        </w:rPr>
        <w:t>F * Ψ * q * φ</w:t>
      </w:r>
    </w:p>
    <w:p w:rsidR="00B6096F" w:rsidRPr="00B6096F" w:rsidRDefault="00B6096F" w:rsidP="00B6096F">
      <w:pPr>
        <w:spacing w:line="264" w:lineRule="auto"/>
        <w:ind w:firstLine="709"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  <w:r w:rsidRPr="00B6096F">
        <w:rPr>
          <w:rFonts w:ascii="Arial" w:hAnsi="Arial" w:cs="Arial"/>
          <w:sz w:val="20"/>
          <w:szCs w:val="20"/>
          <w:u w:val="single"/>
          <w:lang w:eastAsia="ar-SA"/>
        </w:rPr>
        <w:t>gdzie:</w:t>
      </w:r>
    </w:p>
    <w:p w:rsidR="00B6096F" w:rsidRPr="00B6096F" w:rsidRDefault="00B6096F" w:rsidP="00B6096F">
      <w:pPr>
        <w:spacing w:line="264" w:lineRule="auto"/>
        <w:ind w:firstLine="709"/>
        <w:jc w:val="both"/>
        <w:rPr>
          <w:rFonts w:ascii="Arial" w:hAnsi="Arial" w:cs="Arial"/>
          <w:spacing w:val="-2"/>
          <w:sz w:val="20"/>
          <w:szCs w:val="20"/>
          <w:lang w:eastAsia="ar-SA"/>
        </w:rPr>
      </w:pPr>
      <w:r w:rsidRPr="00B6096F">
        <w:rPr>
          <w:rFonts w:ascii="Arial" w:hAnsi="Arial" w:cs="Arial"/>
          <w:spacing w:val="-2"/>
          <w:sz w:val="20"/>
          <w:szCs w:val="20"/>
          <w:lang w:eastAsia="ar-SA"/>
        </w:rPr>
        <w:t>Q</w:t>
      </w:r>
      <w:r w:rsidRPr="00B6096F">
        <w:rPr>
          <w:rFonts w:ascii="Arial" w:hAnsi="Arial" w:cs="Arial"/>
          <w:spacing w:val="-2"/>
          <w:sz w:val="20"/>
          <w:szCs w:val="20"/>
          <w:lang w:eastAsia="ar-SA"/>
        </w:rPr>
        <w:tab/>
        <w:t>- ilość wód deszczowych [l / s],</w:t>
      </w:r>
    </w:p>
    <w:p w:rsidR="00B6096F" w:rsidRPr="00B6096F" w:rsidRDefault="00B6096F" w:rsidP="00B6096F">
      <w:pPr>
        <w:spacing w:line="264" w:lineRule="auto"/>
        <w:ind w:firstLine="709"/>
        <w:jc w:val="both"/>
        <w:rPr>
          <w:rFonts w:ascii="Arial" w:hAnsi="Arial" w:cs="Arial"/>
          <w:spacing w:val="-2"/>
          <w:sz w:val="20"/>
          <w:szCs w:val="20"/>
          <w:lang w:eastAsia="ar-SA"/>
        </w:rPr>
      </w:pPr>
      <w:r w:rsidRPr="00B6096F">
        <w:rPr>
          <w:rFonts w:ascii="Arial" w:hAnsi="Arial" w:cs="Arial"/>
          <w:spacing w:val="-2"/>
          <w:sz w:val="20"/>
          <w:szCs w:val="20"/>
          <w:lang w:eastAsia="ar-SA"/>
        </w:rPr>
        <w:t>F</w:t>
      </w:r>
      <w:r w:rsidRPr="00B6096F">
        <w:rPr>
          <w:rFonts w:ascii="Arial" w:hAnsi="Arial" w:cs="Arial"/>
          <w:spacing w:val="-2"/>
          <w:sz w:val="20"/>
          <w:szCs w:val="20"/>
          <w:lang w:eastAsia="ar-SA"/>
        </w:rPr>
        <w:tab/>
        <w:t xml:space="preserve">- powierzchnia zlewni [ha], </w:t>
      </w:r>
    </w:p>
    <w:p w:rsidR="00B6096F" w:rsidRPr="00B6096F" w:rsidRDefault="00B6096F" w:rsidP="00B6096F">
      <w:pPr>
        <w:spacing w:line="264" w:lineRule="auto"/>
        <w:ind w:firstLine="709"/>
        <w:jc w:val="both"/>
        <w:rPr>
          <w:rFonts w:ascii="Arial" w:hAnsi="Arial" w:cs="Arial"/>
          <w:spacing w:val="-4"/>
          <w:sz w:val="20"/>
          <w:szCs w:val="20"/>
          <w:lang w:eastAsia="ar-SA"/>
        </w:rPr>
      </w:pPr>
      <w:r w:rsidRPr="00B6096F">
        <w:rPr>
          <w:rFonts w:ascii="Arial" w:hAnsi="Arial" w:cs="Arial"/>
          <w:iCs/>
          <w:spacing w:val="-4"/>
          <w:sz w:val="20"/>
          <w:szCs w:val="20"/>
          <w:lang w:eastAsia="ar-SA"/>
        </w:rPr>
        <w:lastRenderedPageBreak/>
        <w:t>Ψ</w:t>
      </w:r>
      <w:r w:rsidRPr="00B6096F">
        <w:rPr>
          <w:rFonts w:ascii="Arial" w:hAnsi="Arial" w:cs="Arial"/>
          <w:iCs/>
          <w:spacing w:val="-4"/>
          <w:sz w:val="20"/>
          <w:szCs w:val="20"/>
          <w:lang w:eastAsia="ar-SA"/>
        </w:rPr>
        <w:tab/>
        <w:t xml:space="preserve">- </w:t>
      </w:r>
      <w:r w:rsidRPr="00B6096F">
        <w:rPr>
          <w:rFonts w:ascii="Arial" w:hAnsi="Arial" w:cs="Arial"/>
          <w:spacing w:val="-4"/>
          <w:sz w:val="20"/>
          <w:szCs w:val="20"/>
          <w:lang w:eastAsia="ar-SA"/>
        </w:rPr>
        <w:t xml:space="preserve">współczynnik spływu, </w:t>
      </w:r>
    </w:p>
    <w:p w:rsidR="00B6096F" w:rsidRPr="00B6096F" w:rsidRDefault="00B6096F" w:rsidP="00B6096F">
      <w:pPr>
        <w:spacing w:line="264" w:lineRule="auto"/>
        <w:ind w:firstLine="709"/>
        <w:jc w:val="both"/>
        <w:rPr>
          <w:rFonts w:ascii="Arial" w:hAnsi="Arial" w:cs="Arial"/>
          <w:spacing w:val="-4"/>
          <w:sz w:val="20"/>
          <w:szCs w:val="20"/>
          <w:lang w:eastAsia="ar-SA"/>
        </w:rPr>
      </w:pPr>
      <w:r w:rsidRPr="00B6096F">
        <w:rPr>
          <w:rFonts w:ascii="Arial" w:hAnsi="Arial" w:cs="Arial"/>
          <w:spacing w:val="-4"/>
          <w:sz w:val="20"/>
          <w:szCs w:val="20"/>
          <w:lang w:eastAsia="ar-SA"/>
        </w:rPr>
        <w:t>q</w:t>
      </w:r>
      <w:r w:rsidRPr="00B6096F">
        <w:rPr>
          <w:rFonts w:ascii="Arial" w:hAnsi="Arial" w:cs="Arial"/>
          <w:spacing w:val="-4"/>
          <w:sz w:val="20"/>
          <w:szCs w:val="20"/>
          <w:lang w:eastAsia="ar-SA"/>
        </w:rPr>
        <w:tab/>
        <w:t>- spływ jednostkowy [l /s * ha],</w:t>
      </w:r>
    </w:p>
    <w:p w:rsidR="00B6096F" w:rsidRPr="00B6096F" w:rsidRDefault="00B6096F" w:rsidP="00B6096F">
      <w:pPr>
        <w:spacing w:line="264" w:lineRule="auto"/>
        <w:ind w:firstLine="709"/>
        <w:jc w:val="both"/>
        <w:rPr>
          <w:rFonts w:ascii="Arial" w:hAnsi="Arial" w:cs="Arial"/>
          <w:spacing w:val="-4"/>
          <w:sz w:val="20"/>
          <w:szCs w:val="20"/>
          <w:lang w:eastAsia="ar-SA"/>
        </w:rPr>
      </w:pPr>
      <w:r w:rsidRPr="00B6096F">
        <w:rPr>
          <w:rFonts w:ascii="Arial" w:hAnsi="Arial" w:cs="Arial"/>
          <w:spacing w:val="34"/>
          <w:sz w:val="20"/>
          <w:szCs w:val="20"/>
          <w:lang w:eastAsia="ar-SA"/>
        </w:rPr>
        <w:t>φ</w:t>
      </w:r>
      <w:r w:rsidRPr="00B6096F">
        <w:rPr>
          <w:rFonts w:ascii="Arial" w:hAnsi="Arial" w:cs="Arial"/>
          <w:spacing w:val="34"/>
          <w:sz w:val="20"/>
          <w:szCs w:val="20"/>
          <w:lang w:eastAsia="ar-SA"/>
        </w:rPr>
        <w:tab/>
      </w:r>
      <w:r w:rsidRPr="00B6096F">
        <w:rPr>
          <w:rFonts w:ascii="Arial" w:hAnsi="Arial" w:cs="Arial"/>
          <w:iCs/>
          <w:spacing w:val="-4"/>
          <w:sz w:val="20"/>
          <w:szCs w:val="20"/>
          <w:lang w:eastAsia="ar-SA"/>
        </w:rPr>
        <w:t xml:space="preserve">- </w:t>
      </w:r>
      <w:r w:rsidRPr="00B6096F">
        <w:rPr>
          <w:rFonts w:ascii="Arial" w:hAnsi="Arial" w:cs="Arial"/>
          <w:spacing w:val="-4"/>
          <w:sz w:val="20"/>
          <w:szCs w:val="20"/>
          <w:lang w:eastAsia="ar-SA"/>
        </w:rPr>
        <w:t>współczynnik opóźnienia</w:t>
      </w:r>
    </w:p>
    <w:p w:rsidR="00B6096F" w:rsidRPr="00B6096F" w:rsidRDefault="00B6096F" w:rsidP="00B6096F">
      <w:pPr>
        <w:spacing w:line="264" w:lineRule="auto"/>
        <w:jc w:val="both"/>
        <w:rPr>
          <w:rFonts w:ascii="Arial" w:hAnsi="Arial" w:cs="Arial"/>
          <w:spacing w:val="-4"/>
          <w:sz w:val="20"/>
          <w:szCs w:val="20"/>
          <w:lang w:eastAsia="ar-SA"/>
        </w:rPr>
      </w:pPr>
      <w:r w:rsidRPr="00B6096F">
        <w:rPr>
          <w:rFonts w:ascii="Arial" w:hAnsi="Arial" w:cs="Arial"/>
          <w:spacing w:val="-4"/>
          <w:sz w:val="20"/>
          <w:szCs w:val="20"/>
          <w:lang w:eastAsia="ar-SA"/>
        </w:rPr>
        <w:t xml:space="preserve">Dla małych powierzchni zlewni (poniżej </w:t>
      </w:r>
      <w:smartTag w:uri="urn:schemas-microsoft-com:office:smarttags" w:element="metricconverter">
        <w:smartTagPr>
          <w:attr w:name="ProductID" w:val="1 ha"/>
        </w:smartTagPr>
        <w:r w:rsidRPr="00B6096F">
          <w:rPr>
            <w:rFonts w:ascii="Arial" w:hAnsi="Arial" w:cs="Arial"/>
            <w:spacing w:val="-4"/>
            <w:sz w:val="20"/>
            <w:szCs w:val="20"/>
            <w:lang w:eastAsia="ar-SA"/>
          </w:rPr>
          <w:t>1 ha</w:t>
        </w:r>
      </w:smartTag>
      <w:r w:rsidRPr="00B6096F">
        <w:rPr>
          <w:rFonts w:ascii="Arial" w:hAnsi="Arial" w:cs="Arial"/>
          <w:spacing w:val="-4"/>
          <w:sz w:val="20"/>
          <w:szCs w:val="20"/>
          <w:lang w:eastAsia="ar-SA"/>
        </w:rPr>
        <w:t>) współczynnik opóźnienia wynosi 1.</w:t>
      </w:r>
    </w:p>
    <w:p w:rsidR="00B6096F" w:rsidRPr="00B6096F" w:rsidRDefault="00B6096F" w:rsidP="00B6096F">
      <w:pPr>
        <w:suppressAutoHyphens/>
        <w:spacing w:line="264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B6096F">
        <w:rPr>
          <w:rFonts w:ascii="Arial" w:hAnsi="Arial" w:cs="Arial"/>
          <w:b/>
          <w:sz w:val="20"/>
          <w:szCs w:val="20"/>
          <w:lang w:eastAsia="ar-SA"/>
        </w:rPr>
        <w:t>Określenie powierzchni zlewni</w:t>
      </w:r>
    </w:p>
    <w:p w:rsidR="00B6096F" w:rsidRPr="00B6096F" w:rsidRDefault="00B6096F" w:rsidP="00B6096F">
      <w:pPr>
        <w:suppressAutoHyphens/>
        <w:spacing w:line="264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B6096F">
        <w:rPr>
          <w:rFonts w:ascii="Arial" w:hAnsi="Arial" w:cs="Arial"/>
          <w:b/>
          <w:sz w:val="20"/>
          <w:szCs w:val="20"/>
          <w:lang w:eastAsia="ar-SA"/>
        </w:rPr>
        <w:t>Zlewnie projektowanych wylotów: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7"/>
        <w:gridCol w:w="1560"/>
        <w:gridCol w:w="1741"/>
      </w:tblGrid>
      <w:tr w:rsidR="00B6096F" w:rsidRPr="00144362" w:rsidTr="00144362">
        <w:trPr>
          <w:jc w:val="center"/>
        </w:trPr>
        <w:tc>
          <w:tcPr>
            <w:tcW w:w="1271" w:type="dxa"/>
            <w:shd w:val="clear" w:color="auto" w:fill="auto"/>
          </w:tcPr>
          <w:p w:rsidR="00B6096F" w:rsidRPr="00144362" w:rsidRDefault="00B6096F" w:rsidP="00144362">
            <w:pPr>
              <w:suppressAutoHyphens/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6096F" w:rsidRPr="00144362" w:rsidRDefault="00B6096F" w:rsidP="00144362">
            <w:pPr>
              <w:suppressAutoHyphens/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14436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Powierzchnia drogi [m</w:t>
            </w:r>
            <w:r w:rsidRPr="00144362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  <w:t>2</w:t>
            </w:r>
            <w:r w:rsidRPr="0014436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6096F" w:rsidRPr="00144362" w:rsidRDefault="00B6096F" w:rsidP="00144362">
            <w:pPr>
              <w:suppressAutoHyphens/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14436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Pobocze [m</w:t>
            </w:r>
            <w:r w:rsidRPr="00144362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ar-SA"/>
              </w:rPr>
              <w:t>2</w:t>
            </w:r>
            <w:r w:rsidRPr="0014436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suppressAutoHyphens/>
              <w:spacing w:line="264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144362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Tereny zielone [ha]</w:t>
            </w:r>
          </w:p>
        </w:tc>
      </w:tr>
      <w:tr w:rsidR="00B6096F" w:rsidRPr="00144362" w:rsidTr="00144362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Wylot W1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1,50</w:t>
            </w:r>
          </w:p>
        </w:tc>
      </w:tr>
      <w:tr w:rsidR="00B6096F" w:rsidRPr="00144362" w:rsidTr="00144362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Wylot 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6096F" w:rsidRPr="00144362" w:rsidTr="00144362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Do rowu R2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2155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5,00</w:t>
            </w:r>
          </w:p>
        </w:tc>
      </w:tr>
    </w:tbl>
    <w:p w:rsidR="00B6096F" w:rsidRPr="00B6096F" w:rsidRDefault="00B6096F" w:rsidP="00B6096F">
      <w:pPr>
        <w:suppressAutoHyphens/>
        <w:spacing w:line="264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:rsidR="00B6096F" w:rsidRPr="00B6096F" w:rsidRDefault="00B6096F" w:rsidP="00B6096F">
      <w:pPr>
        <w:suppressAutoHyphens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B6096F">
        <w:rPr>
          <w:rFonts w:ascii="Arial" w:hAnsi="Arial" w:cs="Arial"/>
          <w:b/>
          <w:sz w:val="20"/>
          <w:szCs w:val="20"/>
          <w:lang w:eastAsia="ar-SA"/>
        </w:rPr>
        <w:t>Określenie natężenia deszczu</w:t>
      </w:r>
    </w:p>
    <w:p w:rsidR="00B6096F" w:rsidRPr="00B6096F" w:rsidRDefault="00B6096F" w:rsidP="00B6096F">
      <w:pPr>
        <w:widowControl w:val="0"/>
        <w:jc w:val="both"/>
        <w:rPr>
          <w:rFonts w:ascii="Arial" w:hAnsi="Arial" w:cs="Arial"/>
          <w:sz w:val="20"/>
          <w:szCs w:val="20"/>
          <w:lang w:eastAsia="ar-SA"/>
        </w:rPr>
      </w:pPr>
      <w:r w:rsidRPr="00B6096F">
        <w:rPr>
          <w:rFonts w:ascii="Arial" w:hAnsi="Arial" w:cs="Arial"/>
          <w:sz w:val="20"/>
          <w:szCs w:val="20"/>
          <w:lang w:eastAsia="ar-SA"/>
        </w:rPr>
        <w:t>Natężenie deszczu wyznaczono korzystając z formuły charakteryzującej opady – wzór wg Błaszczyka</w:t>
      </w:r>
    </w:p>
    <w:p w:rsidR="00B6096F" w:rsidRPr="00B6096F" w:rsidRDefault="00B6096F" w:rsidP="00B6096F">
      <w:pPr>
        <w:widowControl w:val="0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B6096F">
        <w:rPr>
          <w:rFonts w:ascii="Arial" w:hAnsi="Arial" w:cs="Arial"/>
          <w:b/>
          <w:i/>
          <w:sz w:val="20"/>
          <w:szCs w:val="20"/>
          <w:lang w:eastAsia="ar-SA"/>
        </w:rPr>
        <w:t>q =</w:t>
      </w:r>
      <w:r w:rsidRPr="00B6096F">
        <w:rPr>
          <w:rFonts w:ascii="Arial" w:hAnsi="Arial" w:cs="Arial"/>
          <w:position w:val="-28"/>
          <w:sz w:val="20"/>
          <w:szCs w:val="20"/>
          <w:lang w:eastAsia="ar-SA"/>
        </w:rPr>
        <w:object w:dxaOrig="164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2pt;height:38.4pt" o:ole="" filled="t">
            <v:fill color2="black"/>
            <v:imagedata r:id="rId8" o:title=""/>
          </v:shape>
          <o:OLEObject Type="Embed" ProgID="Equation.3" ShapeID="_x0000_i1025" DrawAspect="Content" ObjectID="_1798971657" r:id="rId9"/>
        </w:object>
      </w:r>
      <w:r w:rsidRPr="00B6096F">
        <w:rPr>
          <w:rFonts w:ascii="Arial" w:hAnsi="Arial" w:cs="Arial"/>
          <w:i/>
          <w:sz w:val="20"/>
          <w:szCs w:val="20"/>
          <w:lang w:eastAsia="ar-SA"/>
        </w:rPr>
        <w:tab/>
      </w:r>
      <w:r w:rsidRPr="00B6096F">
        <w:rPr>
          <w:rFonts w:ascii="Arial" w:hAnsi="Arial" w:cs="Arial"/>
          <w:i/>
          <w:sz w:val="20"/>
          <w:szCs w:val="20"/>
          <w:lang w:eastAsia="ar-SA"/>
        </w:rPr>
        <w:tab/>
        <w:t>[l/s * ha],</w:t>
      </w:r>
    </w:p>
    <w:p w:rsidR="00B6096F" w:rsidRPr="00B6096F" w:rsidRDefault="00B6096F" w:rsidP="00B6096F">
      <w:pPr>
        <w:widowControl w:val="0"/>
        <w:spacing w:before="120"/>
        <w:jc w:val="both"/>
        <w:rPr>
          <w:rFonts w:ascii="Arial" w:hAnsi="Arial" w:cs="Arial"/>
          <w:sz w:val="20"/>
          <w:szCs w:val="20"/>
          <w:u w:val="single"/>
          <w:lang w:eastAsia="ar-SA"/>
        </w:rPr>
      </w:pPr>
      <w:r w:rsidRPr="00B6096F">
        <w:rPr>
          <w:rFonts w:ascii="Arial" w:hAnsi="Arial" w:cs="Arial"/>
          <w:sz w:val="20"/>
          <w:szCs w:val="20"/>
          <w:u w:val="single"/>
          <w:lang w:eastAsia="ar-SA"/>
        </w:rPr>
        <w:t>Obliczenia przeprowadzono dla:</w:t>
      </w:r>
    </w:p>
    <w:p w:rsidR="00B6096F" w:rsidRPr="00B6096F" w:rsidRDefault="00B6096F" w:rsidP="00B6096F">
      <w:pPr>
        <w:widowControl w:val="0"/>
        <w:numPr>
          <w:ilvl w:val="0"/>
          <w:numId w:val="36"/>
        </w:numPr>
        <w:suppressAutoHyphens/>
        <w:jc w:val="both"/>
        <w:rPr>
          <w:rFonts w:ascii="Arial" w:hAnsi="Arial" w:cs="Arial"/>
          <w:sz w:val="20"/>
          <w:szCs w:val="20"/>
          <w:lang w:eastAsia="ar-SA"/>
        </w:rPr>
      </w:pPr>
      <w:r w:rsidRPr="00B6096F">
        <w:rPr>
          <w:rFonts w:ascii="Arial" w:hAnsi="Arial" w:cs="Arial"/>
          <w:sz w:val="20"/>
          <w:szCs w:val="20"/>
          <w:lang w:eastAsia="ar-SA"/>
        </w:rPr>
        <w:t>q</w:t>
      </w:r>
      <w:r w:rsidRPr="00B6096F">
        <w:rPr>
          <w:rFonts w:ascii="Arial" w:hAnsi="Arial" w:cs="Arial"/>
          <w:sz w:val="20"/>
          <w:szCs w:val="20"/>
          <w:vertAlign w:val="subscript"/>
          <w:lang w:eastAsia="ar-SA"/>
        </w:rPr>
        <w:t>20%</w:t>
      </w:r>
      <w:r w:rsidRPr="00B6096F">
        <w:rPr>
          <w:rFonts w:ascii="Arial" w:hAnsi="Arial" w:cs="Arial"/>
          <w:sz w:val="20"/>
          <w:szCs w:val="20"/>
          <w:lang w:eastAsia="ar-SA"/>
        </w:rPr>
        <w:t xml:space="preserve"> - deszczu pięcioletniego o prawdopodobieństwie wystąpienia p = 20%, częstotliwość c = 5 (deszcz maksymalny) dla obciążenia kanalizacji.</w:t>
      </w:r>
    </w:p>
    <w:p w:rsidR="00B6096F" w:rsidRPr="00B6096F" w:rsidRDefault="00B6096F" w:rsidP="00B6096F">
      <w:pPr>
        <w:widowControl w:val="0"/>
        <w:spacing w:before="120"/>
        <w:jc w:val="both"/>
        <w:rPr>
          <w:rFonts w:ascii="Arial" w:hAnsi="Arial" w:cs="Arial"/>
          <w:spacing w:val="-1"/>
          <w:sz w:val="20"/>
          <w:szCs w:val="20"/>
          <w:u w:val="single"/>
          <w:lang w:eastAsia="ar-SA"/>
        </w:rPr>
      </w:pPr>
      <w:r w:rsidRPr="00B6096F">
        <w:rPr>
          <w:rFonts w:ascii="Arial" w:hAnsi="Arial" w:cs="Arial"/>
          <w:spacing w:val="-1"/>
          <w:sz w:val="20"/>
          <w:szCs w:val="20"/>
          <w:u w:val="single"/>
          <w:lang w:eastAsia="ar-SA"/>
        </w:rPr>
        <w:t>Dane:</w:t>
      </w:r>
    </w:p>
    <w:p w:rsidR="00B6096F" w:rsidRPr="00B6096F" w:rsidRDefault="00B6096F" w:rsidP="00B6096F">
      <w:pPr>
        <w:widowControl w:val="0"/>
        <w:numPr>
          <w:ilvl w:val="0"/>
          <w:numId w:val="37"/>
        </w:numPr>
        <w:suppressAutoHyphens/>
        <w:jc w:val="both"/>
        <w:rPr>
          <w:rFonts w:ascii="Arial" w:hAnsi="Arial" w:cs="Arial"/>
          <w:spacing w:val="-1"/>
          <w:sz w:val="20"/>
          <w:szCs w:val="20"/>
          <w:lang w:eastAsia="ar-SA"/>
        </w:rPr>
      </w:pPr>
      <w:r w:rsidRPr="00B6096F">
        <w:rPr>
          <w:rFonts w:ascii="Arial" w:hAnsi="Arial" w:cs="Arial"/>
          <w:spacing w:val="-1"/>
          <w:sz w:val="20"/>
          <w:szCs w:val="20"/>
          <w:lang w:eastAsia="ar-SA"/>
        </w:rPr>
        <w:t xml:space="preserve">średnia suma opadów rocznych z wielolecia </w:t>
      </w:r>
      <w:r w:rsidRPr="00B6096F">
        <w:rPr>
          <w:rFonts w:ascii="Arial" w:hAnsi="Arial" w:cs="Arial"/>
          <w:b/>
          <w:sz w:val="20"/>
          <w:szCs w:val="20"/>
          <w:lang w:eastAsia="ar-SA"/>
        </w:rPr>
        <w:t>H = 714 mm</w:t>
      </w:r>
      <w:r w:rsidRPr="00B6096F">
        <w:rPr>
          <w:rFonts w:ascii="Arial" w:hAnsi="Arial" w:cs="Arial"/>
          <w:sz w:val="20"/>
          <w:szCs w:val="20"/>
          <w:lang w:eastAsia="ar-SA"/>
        </w:rPr>
        <w:t xml:space="preserve"> – średni opad roczny dla posterunku IMGW Skała;</w:t>
      </w:r>
    </w:p>
    <w:p w:rsidR="00B6096F" w:rsidRPr="00B6096F" w:rsidRDefault="00B6096F" w:rsidP="00B6096F">
      <w:pPr>
        <w:widowControl w:val="0"/>
        <w:numPr>
          <w:ilvl w:val="0"/>
          <w:numId w:val="37"/>
        </w:numPr>
        <w:suppressAutoHyphens/>
        <w:jc w:val="both"/>
        <w:rPr>
          <w:rFonts w:ascii="Arial" w:hAnsi="Arial" w:cs="Arial"/>
          <w:spacing w:val="-3"/>
          <w:sz w:val="20"/>
          <w:szCs w:val="20"/>
          <w:lang w:eastAsia="ar-SA"/>
        </w:rPr>
      </w:pPr>
      <w:r w:rsidRPr="00B6096F">
        <w:rPr>
          <w:rFonts w:ascii="Arial" w:hAnsi="Arial" w:cs="Arial"/>
          <w:sz w:val="20"/>
          <w:szCs w:val="20"/>
          <w:lang w:eastAsia="ar-SA"/>
        </w:rPr>
        <w:t xml:space="preserve">czas trwania deszczu </w:t>
      </w:r>
      <w:r w:rsidRPr="00B6096F">
        <w:rPr>
          <w:rFonts w:ascii="Arial" w:hAnsi="Arial" w:cs="Arial"/>
          <w:b/>
          <w:sz w:val="20"/>
          <w:szCs w:val="20"/>
          <w:lang w:eastAsia="ar-SA"/>
        </w:rPr>
        <w:t>t</w:t>
      </w:r>
      <w:r w:rsidRPr="00B6096F">
        <w:rPr>
          <w:rFonts w:ascii="Arial" w:hAnsi="Arial" w:cs="Arial"/>
          <w:b/>
          <w:sz w:val="20"/>
          <w:szCs w:val="20"/>
          <w:vertAlign w:val="subscript"/>
          <w:lang w:eastAsia="ar-SA"/>
        </w:rPr>
        <w:t>D</w:t>
      </w:r>
      <w:r w:rsidRPr="00B6096F">
        <w:rPr>
          <w:rFonts w:ascii="Arial" w:hAnsi="Arial" w:cs="Arial"/>
          <w:b/>
          <w:sz w:val="20"/>
          <w:szCs w:val="20"/>
          <w:lang w:eastAsia="ar-SA"/>
        </w:rPr>
        <w:t xml:space="preserve">= </w:t>
      </w:r>
      <w:r w:rsidRPr="00B6096F">
        <w:rPr>
          <w:rFonts w:ascii="Arial" w:hAnsi="Arial" w:cs="Arial"/>
          <w:b/>
          <w:spacing w:val="-3"/>
          <w:sz w:val="20"/>
          <w:szCs w:val="20"/>
          <w:lang w:eastAsia="ar-SA"/>
        </w:rPr>
        <w:t>15 min</w:t>
      </w:r>
      <w:r w:rsidRPr="00B6096F">
        <w:rPr>
          <w:rFonts w:ascii="Arial" w:hAnsi="Arial" w:cs="Arial"/>
          <w:spacing w:val="-3"/>
          <w:sz w:val="20"/>
          <w:szCs w:val="20"/>
          <w:lang w:eastAsia="ar-SA"/>
        </w:rPr>
        <w:t>.</w:t>
      </w:r>
    </w:p>
    <w:p w:rsidR="00B6096F" w:rsidRPr="00B6096F" w:rsidRDefault="00B6096F" w:rsidP="00B6096F">
      <w:pPr>
        <w:widowControl w:val="0"/>
        <w:suppressAutoHyphens/>
        <w:jc w:val="both"/>
        <w:rPr>
          <w:rFonts w:ascii="Arial" w:hAnsi="Arial" w:cs="Arial"/>
          <w:spacing w:val="-3"/>
          <w:sz w:val="20"/>
          <w:szCs w:val="20"/>
          <w:u w:val="single"/>
          <w:lang w:eastAsia="ar-SA"/>
        </w:rPr>
      </w:pPr>
      <w:r w:rsidRPr="00B6096F">
        <w:rPr>
          <w:rFonts w:ascii="Arial" w:hAnsi="Arial" w:cs="Arial"/>
          <w:spacing w:val="-3"/>
          <w:sz w:val="20"/>
          <w:szCs w:val="20"/>
          <w:u w:val="single"/>
          <w:lang w:eastAsia="ar-SA"/>
        </w:rPr>
        <w:t>Obliczenie:</w:t>
      </w:r>
    </w:p>
    <w:p w:rsidR="00B6096F" w:rsidRPr="00B6096F" w:rsidRDefault="00B6096F" w:rsidP="00B6096F">
      <w:pPr>
        <w:pStyle w:val="Akapitzlist"/>
        <w:widowControl w:val="0"/>
        <w:numPr>
          <w:ilvl w:val="0"/>
          <w:numId w:val="38"/>
        </w:numPr>
        <w:suppressAutoHyphens/>
        <w:contextualSpacing/>
        <w:jc w:val="both"/>
        <w:rPr>
          <w:rFonts w:ascii="Arial" w:hAnsi="Arial" w:cs="Arial"/>
          <w:spacing w:val="-3"/>
          <w:sz w:val="20"/>
          <w:szCs w:val="20"/>
          <w:lang w:eastAsia="ar-SA"/>
        </w:rPr>
      </w:pPr>
      <w:r w:rsidRPr="00B6096F">
        <w:rPr>
          <w:rFonts w:ascii="Arial" w:hAnsi="Arial" w:cs="Arial"/>
          <w:spacing w:val="-3"/>
          <w:sz w:val="20"/>
          <w:szCs w:val="20"/>
          <w:lang w:eastAsia="ar-SA"/>
        </w:rPr>
        <w:t>q20% = 147,59 l/s*ha</w:t>
      </w:r>
    </w:p>
    <w:p w:rsidR="00B6096F" w:rsidRPr="00B6096F" w:rsidRDefault="00B6096F" w:rsidP="00B6096F">
      <w:pPr>
        <w:widowControl w:val="0"/>
        <w:suppressAutoHyphens/>
        <w:jc w:val="both"/>
        <w:rPr>
          <w:rFonts w:ascii="Arial" w:hAnsi="Arial" w:cs="Arial"/>
          <w:spacing w:val="-3"/>
          <w:sz w:val="20"/>
          <w:szCs w:val="20"/>
          <w:lang w:eastAsia="ar-SA"/>
        </w:rPr>
      </w:pPr>
    </w:p>
    <w:p w:rsidR="00B6096F" w:rsidRPr="00B6096F" w:rsidRDefault="00B6096F" w:rsidP="00B6096F">
      <w:pPr>
        <w:spacing w:before="120" w:after="60"/>
        <w:ind w:right="567"/>
        <w:jc w:val="center"/>
        <w:rPr>
          <w:rFonts w:ascii="Arial" w:hAnsi="Arial" w:cs="Arial"/>
          <w:i/>
          <w:color w:val="000000"/>
          <w:sz w:val="20"/>
          <w:szCs w:val="20"/>
        </w:rPr>
      </w:pPr>
      <w:r w:rsidRPr="00B6096F">
        <w:rPr>
          <w:rFonts w:ascii="Arial" w:hAnsi="Arial" w:cs="Arial"/>
          <w:i/>
          <w:color w:val="000000"/>
          <w:sz w:val="20"/>
          <w:szCs w:val="20"/>
        </w:rPr>
        <w:t>Zestawienie współczynników spływu dla danego charakteru zlewni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"/>
        <w:gridCol w:w="3696"/>
        <w:gridCol w:w="2126"/>
        <w:gridCol w:w="1431"/>
      </w:tblGrid>
      <w:tr w:rsidR="00B6096F" w:rsidRPr="00B6096F" w:rsidTr="00144362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jc w:val="center"/>
              <w:rPr>
                <w:rStyle w:val="Numerstrony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6096F">
              <w:rPr>
                <w:rStyle w:val="Numerstrony"/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6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Style w:val="Numerstrony"/>
                <w:rFonts w:ascii="Arial" w:hAnsi="Arial" w:cs="Arial"/>
                <w:b/>
                <w:color w:val="000000"/>
                <w:sz w:val="20"/>
              </w:rPr>
            </w:pPr>
            <w:r w:rsidRPr="00B6096F">
              <w:rPr>
                <w:rStyle w:val="Numerstrony"/>
                <w:rFonts w:ascii="Arial" w:hAnsi="Arial" w:cs="Arial"/>
                <w:b/>
                <w:color w:val="000000"/>
                <w:sz w:val="20"/>
              </w:rPr>
              <w:t>Rodzaj powierzchni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Style w:val="Numerstrony"/>
                <w:rFonts w:ascii="Arial" w:hAnsi="Arial" w:cs="Arial"/>
                <w:b/>
                <w:color w:val="000000"/>
                <w:sz w:val="20"/>
              </w:rPr>
            </w:pPr>
            <w:r w:rsidRPr="00B6096F">
              <w:rPr>
                <w:rStyle w:val="Numerstrony"/>
                <w:rFonts w:ascii="Arial" w:hAnsi="Arial" w:cs="Arial"/>
                <w:b/>
                <w:color w:val="000000"/>
                <w:sz w:val="20"/>
              </w:rPr>
              <w:t>Współczynnik spływu wg danych literaturowych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B6096F">
              <w:rPr>
                <w:rStyle w:val="Numerstrony"/>
                <w:rFonts w:ascii="Arial" w:hAnsi="Arial" w:cs="Arial"/>
                <w:b/>
                <w:color w:val="000000"/>
                <w:sz w:val="20"/>
              </w:rPr>
              <w:t xml:space="preserve">Przyjęty współczynnik spływu </w:t>
            </w:r>
            <w:r w:rsidRPr="00B6096F">
              <w:rPr>
                <w:rFonts w:ascii="Arial" w:hAnsi="Arial" w:cs="Arial"/>
                <w:b/>
                <w:bCs/>
                <w:color w:val="000000"/>
                <w:sz w:val="20"/>
              </w:rPr>
              <w:t></w:t>
            </w:r>
          </w:p>
        </w:tc>
      </w:tr>
      <w:tr w:rsidR="00B6096F" w:rsidRPr="00B6096F" w:rsidTr="00144362">
        <w:trPr>
          <w:trHeight w:val="122"/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widowControl w:val="0"/>
              <w:snapToGrid w:val="0"/>
              <w:jc w:val="center"/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</w:pPr>
            <w:r w:rsidRPr="00B6096F"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widowControl w:val="0"/>
              <w:snapToGrid w:val="0"/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</w:pPr>
            <w:r w:rsidRPr="00B6096F"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  <w:t>Powierzchnia drogi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Style w:val="Numerstrony"/>
                <w:rFonts w:ascii="Arial" w:hAnsi="Arial" w:cs="Arial"/>
                <w:color w:val="000000"/>
                <w:sz w:val="20"/>
              </w:rPr>
            </w:pPr>
            <w:r w:rsidRPr="00B6096F">
              <w:rPr>
                <w:rStyle w:val="Numerstrony"/>
                <w:rFonts w:ascii="Arial" w:hAnsi="Arial" w:cs="Arial"/>
                <w:color w:val="000000"/>
                <w:sz w:val="20"/>
              </w:rPr>
              <w:t>0,80– 0,90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Style w:val="Numerstrony"/>
                <w:rFonts w:ascii="Arial" w:hAnsi="Arial" w:cs="Arial"/>
                <w:color w:val="000000"/>
                <w:sz w:val="20"/>
              </w:rPr>
            </w:pPr>
            <w:r w:rsidRPr="00B6096F">
              <w:rPr>
                <w:rFonts w:ascii="Arial" w:hAnsi="Arial" w:cs="Arial"/>
                <w:b/>
                <w:bCs/>
                <w:color w:val="000000"/>
                <w:sz w:val="20"/>
              </w:rPr>
              <w:t></w:t>
            </w:r>
            <w:r w:rsidRPr="00B6096F">
              <w:rPr>
                <w:rStyle w:val="Numerstrony"/>
                <w:rFonts w:ascii="Arial" w:hAnsi="Arial" w:cs="Arial"/>
                <w:color w:val="000000"/>
                <w:sz w:val="20"/>
                <w:vertAlign w:val="subscript"/>
              </w:rPr>
              <w:t>1</w:t>
            </w:r>
            <w:r w:rsidRPr="00B6096F">
              <w:rPr>
                <w:rStyle w:val="Numerstrony"/>
                <w:rFonts w:ascii="Arial" w:hAnsi="Arial" w:cs="Arial"/>
                <w:color w:val="000000"/>
                <w:sz w:val="20"/>
              </w:rPr>
              <w:t xml:space="preserve"> = 0,90</w:t>
            </w:r>
          </w:p>
        </w:tc>
      </w:tr>
      <w:tr w:rsidR="00B6096F" w:rsidRPr="00B6096F" w:rsidTr="00144362">
        <w:trPr>
          <w:trHeight w:val="77"/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widowControl w:val="0"/>
              <w:snapToGrid w:val="0"/>
              <w:jc w:val="center"/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</w:pPr>
            <w:r w:rsidRPr="00B6096F"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widowControl w:val="0"/>
              <w:snapToGrid w:val="0"/>
              <w:rPr>
                <w:rStyle w:val="Numerstrony"/>
                <w:rFonts w:ascii="Arial" w:hAnsi="Arial" w:cs="Arial"/>
                <w:color w:val="000000"/>
                <w:sz w:val="20"/>
                <w:szCs w:val="20"/>
              </w:rPr>
            </w:pPr>
            <w:r w:rsidRPr="00B6096F">
              <w:rPr>
                <w:rStyle w:val="Numerstrony"/>
                <w:rFonts w:ascii="Arial" w:hAnsi="Arial" w:cs="Arial"/>
                <w:color w:val="000000"/>
                <w:sz w:val="20"/>
                <w:szCs w:val="20"/>
              </w:rPr>
              <w:t>Powierzchnia poboczy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Style w:val="Numerstrony"/>
                <w:rFonts w:ascii="Arial" w:hAnsi="Arial" w:cs="Arial"/>
                <w:color w:val="000000"/>
                <w:sz w:val="20"/>
              </w:rPr>
            </w:pPr>
            <w:r w:rsidRPr="00B6096F">
              <w:rPr>
                <w:rStyle w:val="Numerstrony"/>
                <w:rFonts w:ascii="Arial" w:hAnsi="Arial" w:cs="Arial"/>
                <w:color w:val="000000"/>
                <w:sz w:val="20"/>
              </w:rPr>
              <w:t>0,40 – 0,60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B6096F">
              <w:rPr>
                <w:rFonts w:ascii="Arial" w:hAnsi="Arial" w:cs="Arial"/>
                <w:b/>
                <w:bCs/>
                <w:color w:val="000000"/>
                <w:sz w:val="20"/>
              </w:rPr>
              <w:t></w:t>
            </w:r>
            <w:r w:rsidRPr="00B6096F">
              <w:rPr>
                <w:rStyle w:val="Numerstrony"/>
                <w:rFonts w:ascii="Arial" w:hAnsi="Arial" w:cs="Arial"/>
                <w:color w:val="000000"/>
                <w:sz w:val="20"/>
                <w:vertAlign w:val="subscript"/>
              </w:rPr>
              <w:t>2</w:t>
            </w:r>
            <w:r w:rsidRPr="00B6096F">
              <w:rPr>
                <w:rStyle w:val="Numerstrony"/>
                <w:rFonts w:ascii="Arial" w:hAnsi="Arial" w:cs="Arial"/>
                <w:color w:val="000000"/>
                <w:sz w:val="20"/>
              </w:rPr>
              <w:t xml:space="preserve"> = 0,80</w:t>
            </w:r>
          </w:p>
        </w:tc>
      </w:tr>
      <w:tr w:rsidR="00B6096F" w:rsidRPr="00B6096F" w:rsidTr="00144362">
        <w:trPr>
          <w:trHeight w:val="77"/>
          <w:jc w:val="center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widowControl w:val="0"/>
              <w:snapToGrid w:val="0"/>
              <w:jc w:val="center"/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</w:pPr>
            <w:r w:rsidRPr="00B6096F">
              <w:rPr>
                <w:rStyle w:val="RTFNum29"/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widowControl w:val="0"/>
              <w:snapToGrid w:val="0"/>
              <w:rPr>
                <w:rStyle w:val="Numerstrony"/>
                <w:rFonts w:ascii="Arial" w:hAnsi="Arial" w:cs="Arial"/>
                <w:color w:val="000000"/>
                <w:sz w:val="20"/>
                <w:szCs w:val="20"/>
              </w:rPr>
            </w:pPr>
            <w:r w:rsidRPr="00B6096F">
              <w:rPr>
                <w:rStyle w:val="Numerstrony"/>
                <w:rFonts w:ascii="Arial" w:hAnsi="Arial" w:cs="Arial"/>
                <w:color w:val="000000"/>
                <w:sz w:val="20"/>
                <w:szCs w:val="20"/>
              </w:rPr>
              <w:t>Tereny zielone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Style w:val="Numerstrony"/>
                <w:rFonts w:ascii="Arial" w:hAnsi="Arial" w:cs="Arial"/>
                <w:color w:val="000000"/>
                <w:sz w:val="20"/>
              </w:rPr>
            </w:pPr>
            <w:r w:rsidRPr="00B6096F">
              <w:rPr>
                <w:rStyle w:val="Numerstrony"/>
                <w:rFonts w:ascii="Arial" w:hAnsi="Arial" w:cs="Arial"/>
                <w:color w:val="000000"/>
                <w:sz w:val="20"/>
              </w:rPr>
              <w:t>0,05 – 0,15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96F" w:rsidRPr="00B6096F" w:rsidRDefault="00B6096F" w:rsidP="00144362">
            <w:pPr>
              <w:pStyle w:val="tekstpawe"/>
              <w:widowControl w:val="0"/>
              <w:suppressAutoHyphens w:val="0"/>
              <w:snapToGrid w:val="0"/>
              <w:spacing w:before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B6096F">
              <w:rPr>
                <w:rFonts w:ascii="Arial" w:hAnsi="Arial" w:cs="Arial"/>
                <w:b/>
                <w:bCs/>
                <w:color w:val="000000"/>
                <w:sz w:val="20"/>
              </w:rPr>
              <w:t></w:t>
            </w:r>
            <w:r w:rsidRPr="00B6096F">
              <w:rPr>
                <w:rStyle w:val="Numerstrony"/>
                <w:rFonts w:ascii="Arial" w:hAnsi="Arial" w:cs="Arial"/>
                <w:color w:val="000000"/>
                <w:sz w:val="20"/>
                <w:vertAlign w:val="subscript"/>
              </w:rPr>
              <w:t>2</w:t>
            </w:r>
            <w:r w:rsidRPr="00B6096F">
              <w:rPr>
                <w:rStyle w:val="Numerstrony"/>
                <w:rFonts w:ascii="Arial" w:hAnsi="Arial" w:cs="Arial"/>
                <w:color w:val="000000"/>
                <w:sz w:val="20"/>
              </w:rPr>
              <w:t xml:space="preserve"> = 0,80</w:t>
            </w:r>
          </w:p>
        </w:tc>
      </w:tr>
    </w:tbl>
    <w:p w:rsidR="00B6096F" w:rsidRPr="00B6096F" w:rsidRDefault="00B6096F" w:rsidP="00B6096F">
      <w:pPr>
        <w:spacing w:before="120"/>
        <w:rPr>
          <w:rFonts w:ascii="Arial" w:hAnsi="Arial" w:cs="Arial"/>
          <w:color w:val="000000"/>
          <w:sz w:val="20"/>
          <w:szCs w:val="20"/>
          <w:u w:val="single"/>
        </w:rPr>
      </w:pPr>
      <w:r w:rsidRPr="00B6096F">
        <w:rPr>
          <w:rFonts w:ascii="Arial" w:hAnsi="Arial" w:cs="Arial"/>
          <w:color w:val="000000"/>
          <w:sz w:val="20"/>
          <w:szCs w:val="20"/>
          <w:u w:val="single"/>
        </w:rPr>
        <w:t>Określenie ilości wód opadowych powstających w profilu proj. zabudowy</w:t>
      </w:r>
    </w:p>
    <w:p w:rsidR="00B6096F" w:rsidRPr="00B6096F" w:rsidRDefault="00B6096F" w:rsidP="00B6096F">
      <w:pPr>
        <w:rPr>
          <w:rFonts w:ascii="Arial" w:hAnsi="Arial" w:cs="Arial"/>
          <w:color w:val="000000"/>
          <w:sz w:val="20"/>
          <w:szCs w:val="20"/>
        </w:rPr>
      </w:pPr>
      <w:r w:rsidRPr="00B6096F">
        <w:rPr>
          <w:rFonts w:ascii="Arial" w:hAnsi="Arial" w:cs="Arial"/>
          <w:color w:val="000000"/>
          <w:sz w:val="20"/>
          <w:szCs w:val="20"/>
        </w:rPr>
        <w:t>dla deszczu o prawdopodobieństwie 20% - opad pięcioletni</w:t>
      </w: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247"/>
        <w:gridCol w:w="1495"/>
        <w:gridCol w:w="1550"/>
        <w:gridCol w:w="1150"/>
        <w:gridCol w:w="1550"/>
        <w:gridCol w:w="1317"/>
      </w:tblGrid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Lp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Zlewnia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Powierzchnia zlewni [ha]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Współczynnik spływu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Natężenie deszczu [l/s*ha)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Współczynnik opóźnienia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wód opadowych [m</w:t>
            </w: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/s]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F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ψ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ϕ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</w:tr>
      <w:tr w:rsidR="00B6096F" w:rsidRPr="00144362" w:rsidTr="00144362">
        <w:trPr>
          <w:trHeight w:val="85"/>
          <w:jc w:val="center"/>
        </w:trPr>
        <w:tc>
          <w:tcPr>
            <w:tcW w:w="9920" w:type="dxa"/>
            <w:gridSpan w:val="7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 xml:space="preserve">Wylot W1 do rowu przy drodze powiatowej 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Powierzchnia dróg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147,59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0,0118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 xml:space="preserve">Powierzchnia poboczy 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0,0015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Tereny zielone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0,0206</w:t>
            </w:r>
          </w:p>
        </w:tc>
      </w:tr>
      <w:tr w:rsidR="00B6096F" w:rsidRPr="00144362" w:rsidTr="00144362">
        <w:trPr>
          <w:trHeight w:val="85"/>
          <w:jc w:val="center"/>
        </w:trPr>
        <w:tc>
          <w:tcPr>
            <w:tcW w:w="8740" w:type="dxa"/>
            <w:gridSpan w:val="6"/>
            <w:shd w:val="clear" w:color="auto" w:fill="auto"/>
            <w:vAlign w:val="center"/>
          </w:tcPr>
          <w:p w:rsidR="00B6096F" w:rsidRPr="00144362" w:rsidRDefault="00B6096F" w:rsidP="0014436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Suma: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0,0339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Lp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Zlewnia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Powierzchnia zlewni [ha]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Współczynnik spływu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Natężenie deszczu [l/s*ha)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Współczynnik opóźnienia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wód opadowych [m</w:t>
            </w: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/s]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F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ψ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ϕ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</w:tr>
      <w:tr w:rsidR="00B6096F" w:rsidRPr="00144362" w:rsidTr="00144362">
        <w:trPr>
          <w:trHeight w:val="85"/>
          <w:jc w:val="center"/>
        </w:trPr>
        <w:tc>
          <w:tcPr>
            <w:tcW w:w="9920" w:type="dxa"/>
            <w:gridSpan w:val="7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 xml:space="preserve">Wylot W2 do rowu przy drodze gminnej 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Powierzchnia dróg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147,59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0,0089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 xml:space="preserve">Powierzchnia poboczy 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0,020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0,0015</w:t>
            </w:r>
          </w:p>
        </w:tc>
      </w:tr>
      <w:tr w:rsidR="00B6096F" w:rsidRPr="00144362" w:rsidTr="00144362">
        <w:trPr>
          <w:trHeight w:val="85"/>
          <w:jc w:val="center"/>
        </w:trPr>
        <w:tc>
          <w:tcPr>
            <w:tcW w:w="8740" w:type="dxa"/>
            <w:gridSpan w:val="6"/>
            <w:shd w:val="clear" w:color="auto" w:fill="auto"/>
            <w:vAlign w:val="center"/>
          </w:tcPr>
          <w:p w:rsidR="00B6096F" w:rsidRPr="00144362" w:rsidRDefault="00B6096F" w:rsidP="0014436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Suma: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0,0104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Lp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Zlewnia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Powierzchnia zlewni [ha]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Współczynnik spływu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Natężenie deszczu [l/s*ha)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Współczynnik opóźnienia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wód opadowych [m</w:t>
            </w: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/s]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F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ψ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ϕ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</w:tr>
      <w:tr w:rsidR="00B6096F" w:rsidRPr="00144362" w:rsidTr="00144362">
        <w:trPr>
          <w:trHeight w:val="85"/>
          <w:jc w:val="center"/>
        </w:trPr>
        <w:tc>
          <w:tcPr>
            <w:tcW w:w="9920" w:type="dxa"/>
            <w:gridSpan w:val="7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Wody do rowu R3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Powierzchnia dróg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0,2155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083" w:type="dxa"/>
            <w:vMerge w:val="restart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147,59</w:t>
            </w:r>
          </w:p>
        </w:tc>
        <w:tc>
          <w:tcPr>
            <w:tcW w:w="1363" w:type="dxa"/>
            <w:vMerge w:val="restart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0,0270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 xml:space="preserve">Powierzchnia poboczy 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0,0011</w:t>
            </w:r>
          </w:p>
        </w:tc>
      </w:tr>
      <w:tr w:rsidR="00B6096F" w:rsidRPr="00144362" w:rsidTr="00144362">
        <w:trPr>
          <w:jc w:val="center"/>
        </w:trPr>
        <w:tc>
          <w:tcPr>
            <w:tcW w:w="71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B6096F" w:rsidRPr="00144362" w:rsidRDefault="00B6096F" w:rsidP="001443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Tereny zielone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0,0561</w:t>
            </w:r>
          </w:p>
        </w:tc>
      </w:tr>
      <w:tr w:rsidR="00B6096F" w:rsidRPr="00144362" w:rsidTr="00144362">
        <w:trPr>
          <w:trHeight w:val="85"/>
          <w:jc w:val="center"/>
        </w:trPr>
        <w:tc>
          <w:tcPr>
            <w:tcW w:w="8740" w:type="dxa"/>
            <w:gridSpan w:val="6"/>
            <w:shd w:val="clear" w:color="auto" w:fill="auto"/>
            <w:vAlign w:val="center"/>
          </w:tcPr>
          <w:p w:rsidR="00B6096F" w:rsidRPr="00144362" w:rsidRDefault="00B6096F" w:rsidP="0014436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Suma: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0,0842</w:t>
            </w:r>
          </w:p>
        </w:tc>
      </w:tr>
    </w:tbl>
    <w:p w:rsidR="00B6096F" w:rsidRPr="00B6096F" w:rsidRDefault="00B6096F" w:rsidP="00B6096F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B6096F">
        <w:rPr>
          <w:rFonts w:ascii="Arial" w:hAnsi="Arial" w:cs="Arial"/>
          <w:sz w:val="20"/>
          <w:szCs w:val="20"/>
        </w:rPr>
        <w:t>Biorąc powyższe pod uwagę, wskazane objętości są maksymalnymi obliczeniowymi przepływami dla projektowanej kanalizacji.</w:t>
      </w:r>
    </w:p>
    <w:p w:rsidR="00B6096F" w:rsidRPr="00B6096F" w:rsidRDefault="00B6096F" w:rsidP="009B6E78">
      <w:pPr>
        <w:numPr>
          <w:ilvl w:val="0"/>
          <w:numId w:val="44"/>
        </w:numPr>
        <w:rPr>
          <w:rFonts w:ascii="Arial" w:hAnsi="Arial" w:cs="Arial"/>
          <w:b/>
          <w:sz w:val="20"/>
          <w:szCs w:val="20"/>
          <w:u w:val="single"/>
        </w:rPr>
      </w:pPr>
      <w:bookmarkStart w:id="13" w:name="_Toc510094049"/>
      <w:bookmarkStart w:id="14" w:name="_Toc515442249"/>
      <w:bookmarkStart w:id="15" w:name="_Toc132894815"/>
      <w:bookmarkStart w:id="16" w:name="_Toc134444429"/>
      <w:bookmarkStart w:id="17" w:name="_Toc186809846"/>
      <w:bookmarkStart w:id="18" w:name="_Toc186809914"/>
      <w:r w:rsidRPr="00B6096F">
        <w:rPr>
          <w:rFonts w:ascii="Arial" w:hAnsi="Arial" w:cs="Arial"/>
          <w:b/>
          <w:sz w:val="20"/>
          <w:szCs w:val="20"/>
          <w:u w:val="single"/>
        </w:rPr>
        <w:t>Czas wyrażony w dniach, kiedy następuje odprowadzanie wód opadowych lub roztopowych do wód</w:t>
      </w:r>
      <w:bookmarkEnd w:id="13"/>
      <w:bookmarkEnd w:id="14"/>
      <w:bookmarkEnd w:id="15"/>
      <w:bookmarkEnd w:id="16"/>
      <w:bookmarkEnd w:id="17"/>
      <w:bookmarkEnd w:id="18"/>
    </w:p>
    <w:p w:rsidR="00B6096F" w:rsidRPr="00B6096F" w:rsidRDefault="00B6096F" w:rsidP="00B6096F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6096F">
        <w:rPr>
          <w:rFonts w:ascii="Arial" w:hAnsi="Arial" w:cs="Arial"/>
          <w:sz w:val="20"/>
          <w:szCs w:val="20"/>
        </w:rPr>
        <w:t xml:space="preserve">W ciągu 110 dni następuje odprowadzenie wód opadowych - </w:t>
      </w:r>
      <w:r w:rsidRPr="00B6096F">
        <w:rPr>
          <w:rFonts w:ascii="Arial" w:hAnsi="Arial" w:cs="Arial"/>
          <w:bCs/>
          <w:color w:val="000000"/>
          <w:sz w:val="20"/>
          <w:szCs w:val="20"/>
        </w:rPr>
        <w:t>średnia ilość dni</w:t>
      </w:r>
      <w:r w:rsidRPr="00B6096F">
        <w:rPr>
          <w:rFonts w:ascii="Arial" w:hAnsi="Arial" w:cs="Arial"/>
          <w:bCs/>
          <w:color w:val="000000"/>
          <w:sz w:val="20"/>
          <w:szCs w:val="20"/>
        </w:rPr>
        <w:br/>
        <w:t>z opadem na podstawie Atlasu Klimatu Polski IMGW wydanego w 2005 r., określającego średnią roczną liczby dni z opadem &gt; 1 mm.</w:t>
      </w:r>
    </w:p>
    <w:p w:rsidR="00B6096F" w:rsidRPr="00B6096F" w:rsidRDefault="00B6096F" w:rsidP="00B6096F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:rsidR="00B6096F" w:rsidRPr="00B6096F" w:rsidRDefault="00B6096F" w:rsidP="00B6096F">
      <w:pPr>
        <w:jc w:val="both"/>
        <w:rPr>
          <w:rFonts w:ascii="Arial" w:hAnsi="Arial" w:cs="Arial"/>
          <w:sz w:val="20"/>
          <w:szCs w:val="20"/>
        </w:rPr>
      </w:pPr>
    </w:p>
    <w:p w:rsidR="00B6096F" w:rsidRPr="009B6E78" w:rsidRDefault="00B6096F" w:rsidP="009B6E78">
      <w:pPr>
        <w:numPr>
          <w:ilvl w:val="0"/>
          <w:numId w:val="44"/>
        </w:numPr>
        <w:rPr>
          <w:rFonts w:ascii="Arial" w:hAnsi="Arial" w:cs="Arial"/>
          <w:b/>
          <w:sz w:val="20"/>
          <w:szCs w:val="20"/>
          <w:u w:val="single"/>
        </w:rPr>
      </w:pPr>
      <w:bookmarkStart w:id="19" w:name="_Toc132894816"/>
      <w:bookmarkStart w:id="20" w:name="_Toc134444430"/>
      <w:bookmarkStart w:id="21" w:name="_Toc186809847"/>
      <w:bookmarkStart w:id="22" w:name="_Toc186809915"/>
      <w:r w:rsidRPr="009B6E78">
        <w:rPr>
          <w:rFonts w:ascii="Arial" w:hAnsi="Arial" w:cs="Arial"/>
          <w:b/>
          <w:sz w:val="20"/>
          <w:szCs w:val="20"/>
          <w:u w:val="single"/>
        </w:rPr>
        <w:t>Określenie średniej rocznej ilości ścieków</w:t>
      </w:r>
      <w:bookmarkEnd w:id="19"/>
      <w:bookmarkEnd w:id="20"/>
      <w:bookmarkEnd w:id="21"/>
      <w:bookmarkEnd w:id="22"/>
    </w:p>
    <w:p w:rsidR="00B6096F" w:rsidRPr="00B6096F" w:rsidRDefault="00B6096F" w:rsidP="00B6096F">
      <w:pPr>
        <w:rPr>
          <w:rFonts w:ascii="Arial" w:hAnsi="Arial" w:cs="Arial"/>
          <w:sz w:val="20"/>
          <w:szCs w:val="20"/>
        </w:rPr>
      </w:pPr>
      <w:r w:rsidRPr="00B6096F">
        <w:rPr>
          <w:rFonts w:ascii="Arial" w:hAnsi="Arial" w:cs="Arial"/>
          <w:sz w:val="20"/>
          <w:szCs w:val="20"/>
        </w:rPr>
        <w:t>Ustalenie średniej rocznej ilości wód</w:t>
      </w:r>
    </w:p>
    <w:p w:rsidR="00B6096F" w:rsidRPr="00B6096F" w:rsidRDefault="009C5507" w:rsidP="00B6096F">
      <w:pPr>
        <w:pStyle w:val="Bezodstpw"/>
        <w:keepNext w:val="0"/>
        <w:ind w:left="0"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pict>
          <v:shape id="_x0000_i1026" type="#_x0000_t75" style="width:85.8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stylePaneFormatFilter w:val=&quot;3F01&quot;/&gt;&lt;w:defaultTabStop w:val=&quot;709&quot;/&gt;&lt;w:hyphenationZone w:val=&quot;425&quot;/&gt;&lt;w:drawingGridHorizontalSpacing w:val=&quot;120&quot;/&gt;&lt;w:displayHorizontalDrawingGridEvery w:val=&quot;2&quot;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72513&quot;/&gt;&lt;wsp:rsid wsp:val=&quot;00000DE3&quot;/&gt;&lt;wsp:rsid wsp:val=&quot;00003AEC&quot;/&gt;&lt;wsp:rsid wsp:val=&quot;00003E35&quot;/&gt;&lt;wsp:rsid wsp:val=&quot;00004BE3&quot;/&gt;&lt;wsp:rsid wsp:val=&quot;00005601&quot;/&gt;&lt;wsp:rsid wsp:val=&quot;00005A22&quot;/&gt;&lt;wsp:rsid wsp:val=&quot;00005A33&quot;/&gt;&lt;wsp:rsid wsp:val=&quot;00006175&quot;/&gt;&lt;wsp:rsid wsp:val=&quot;00006B6F&quot;/&gt;&lt;wsp:rsid wsp:val=&quot;000074F4&quot;/&gt;&lt;wsp:rsid wsp:val=&quot;00007D45&quot;/&gt;&lt;wsp:rsid wsp:val=&quot;00010479&quot;/&gt;&lt;wsp:rsid wsp:val=&quot;000116DD&quot;/&gt;&lt;wsp:rsid wsp:val=&quot;00013517&quot;/&gt;&lt;wsp:rsid wsp:val=&quot;00013BB3&quot;/&gt;&lt;wsp:rsid wsp:val=&quot;000152A1&quot;/&gt;&lt;wsp:rsid wsp:val=&quot;00015B2A&quot;/&gt;&lt;wsp:rsid wsp:val=&quot;00017300&quot;/&gt;&lt;wsp:rsid wsp:val=&quot;000177F4&quot;/&gt;&lt;wsp:rsid wsp:val=&quot;00017C7E&quot;/&gt;&lt;wsp:rsid wsp:val=&quot;00017D8F&quot;/&gt;&lt;wsp:rsid wsp:val=&quot;0002140E&quot;/&gt;&lt;wsp:rsid wsp:val=&quot;00021EE2&quot;/&gt;&lt;wsp:rsid wsp:val=&quot;000226AC&quot;/&gt;&lt;wsp:rsid wsp:val=&quot;0002336D&quot;/&gt;&lt;wsp:rsid wsp:val=&quot;00023800&quot;/&gt;&lt;wsp:rsid wsp:val=&quot;00023876&quot;/&gt;&lt;wsp:rsid wsp:val=&quot;00023C0B&quot;/&gt;&lt;wsp:rsid wsp:val=&quot;000244C6&quot;/&gt;&lt;wsp:rsid wsp:val=&quot;000247F2&quot;/&gt;&lt;wsp:rsid wsp:val=&quot;00026D7F&quot;/&gt;&lt;wsp:rsid wsp:val=&quot;000301D1&quot;/&gt;&lt;wsp:rsid wsp:val=&quot;00030DCE&quot;/&gt;&lt;wsp:rsid wsp:val=&quot;0003102A&quot;/&gt;&lt;wsp:rsid wsp:val=&quot;0003322C&quot;/&gt;&lt;wsp:rsid wsp:val=&quot;0003402C&quot;/&gt;&lt;wsp:rsid wsp:val=&quot;0003538F&quot;/&gt;&lt;wsp:rsid wsp:val=&quot;00036578&quot;/&gt;&lt;wsp:rsid wsp:val=&quot;00036A3A&quot;/&gt;&lt;wsp:rsid wsp:val=&quot;00037276&quot;/&gt;&lt;wsp:rsid wsp:val=&quot;000373F9&quot;/&gt;&lt;wsp:rsid wsp:val=&quot;00037D54&quot;/&gt;&lt;wsp:rsid wsp:val=&quot;0004038D&quot;/&gt;&lt;wsp:rsid wsp:val=&quot;000408C5&quot;/&gt;&lt;wsp:rsid wsp:val=&quot;00041256&quot;/&gt;&lt;wsp:rsid wsp:val=&quot;000419EF&quot;/&gt;&lt;wsp:rsid wsp:val=&quot;00041EBF&quot;/&gt;&lt;wsp:rsid wsp:val=&quot;000421E7&quot;/&gt;&lt;wsp:rsid wsp:val=&quot;00044E24&quot;/&gt;&lt;wsp:rsid wsp:val=&quot;0004510A&quot;/&gt;&lt;wsp:rsid wsp:val=&quot;000452D0&quot;/&gt;&lt;wsp:rsid wsp:val=&quot;00047B5C&quot;/&gt;&lt;wsp:rsid wsp:val=&quot;000507EC&quot;/&gt;&lt;wsp:rsid wsp:val=&quot;00051C9C&quot;/&gt;&lt;wsp:rsid wsp:val=&quot;0005306C&quot;/&gt;&lt;wsp:rsid wsp:val=&quot;00054674&quot;/&gt;&lt;wsp:rsid wsp:val=&quot;00060A15&quot;/&gt;&lt;wsp:rsid wsp:val=&quot;0006297D&quot;/&gt;&lt;wsp:rsid wsp:val=&quot;00063DBB&quot;/&gt;&lt;wsp:rsid wsp:val=&quot;00064DA8&quot;/&gt;&lt;wsp:rsid wsp:val=&quot;000656BE&quot;/&gt;&lt;wsp:rsid wsp:val=&quot;00067881&quot;/&gt;&lt;wsp:rsid wsp:val=&quot;00070B16&quot;/&gt;&lt;wsp:rsid wsp:val=&quot;00075ABB&quot;/&gt;&lt;wsp:rsid wsp:val=&quot;00076360&quot;/&gt;&lt;wsp:rsid wsp:val=&quot;00077755&quot;/&gt;&lt;wsp:rsid wsp:val=&quot;00081BA3&quot;/&gt;&lt;wsp:rsid wsp:val=&quot;00081F68&quot;/&gt;&lt;wsp:rsid wsp:val=&quot;0008210E&quot;/&gt;&lt;wsp:rsid wsp:val=&quot;00082252&quot;/&gt;&lt;wsp:rsid wsp:val=&quot;00082FF6&quot;/&gt;&lt;wsp:rsid wsp:val=&quot;00083D65&quot;/&gt;&lt;wsp:rsid wsp:val=&quot;000841BC&quot;/&gt;&lt;wsp:rsid wsp:val=&quot;00087507&quot;/&gt;&lt;wsp:rsid wsp:val=&quot;00087E0E&quot;/&gt;&lt;wsp:rsid wsp:val=&quot;000907C1&quot;/&gt;&lt;wsp:rsid wsp:val=&quot;00091E61&quot;/&gt;&lt;wsp:rsid wsp:val=&quot;0009382D&quot;/&gt;&lt;wsp:rsid wsp:val=&quot;00093DC8&quot;/&gt;&lt;wsp:rsid wsp:val=&quot;00094139&quot;/&gt;&lt;wsp:rsid wsp:val=&quot;00094431&quot;/&gt;&lt;wsp:rsid wsp:val=&quot;0009608F&quot;/&gt;&lt;wsp:rsid wsp:val=&quot;00096F81&quot;/&gt;&lt;wsp:rsid wsp:val=&quot;000A3D86&quot;/&gt;&lt;wsp:rsid wsp:val=&quot;000A51CE&quot;/&gt;&lt;wsp:rsid wsp:val=&quot;000B107A&quot;/&gt;&lt;wsp:rsid wsp:val=&quot;000B1FC4&quot;/&gt;&lt;wsp:rsid wsp:val=&quot;000B2138&quot;/&gt;&lt;wsp:rsid wsp:val=&quot;000B22C4&quot;/&gt;&lt;wsp:rsid wsp:val=&quot;000B4D20&quot;/&gt;&lt;wsp:rsid wsp:val=&quot;000B4EA8&quot;/&gt;&lt;wsp:rsid wsp:val=&quot;000B535F&quot;/&gt;&lt;wsp:rsid wsp:val=&quot;000C1815&quot;/&gt;&lt;wsp:rsid wsp:val=&quot;000C3017&quot;/&gt;&lt;wsp:rsid wsp:val=&quot;000C3A7B&quot;/&gt;&lt;wsp:rsid wsp:val=&quot;000C5210&quot;/&gt;&lt;wsp:rsid wsp:val=&quot;000C6B5A&quot;/&gt;&lt;wsp:rsid wsp:val=&quot;000D0F86&quot;/&gt;&lt;wsp:rsid wsp:val=&quot;000D15E9&quot;/&gt;&lt;wsp:rsid wsp:val=&quot;000D2176&quot;/&gt;&lt;wsp:rsid wsp:val=&quot;000D26C3&quot;/&gt;&lt;wsp:rsid wsp:val=&quot;000D29E4&quot;/&gt;&lt;wsp:rsid wsp:val=&quot;000D2BEC&quot;/&gt;&lt;wsp:rsid wsp:val=&quot;000D31EB&quot;/&gt;&lt;wsp:rsid wsp:val=&quot;000D3A64&quot;/&gt;&lt;wsp:rsid wsp:val=&quot;000D62B6&quot;/&gt;&lt;wsp:rsid wsp:val=&quot;000E0FA8&quot;/&gt;&lt;wsp:rsid wsp:val=&quot;000E17BC&quot;/&gt;&lt;wsp:rsid wsp:val=&quot;000E2E9C&quot;/&gt;&lt;wsp:rsid wsp:val=&quot;000E3CD3&quot;/&gt;&lt;wsp:rsid wsp:val=&quot;000E5A7C&quot;/&gt;&lt;wsp:rsid wsp:val=&quot;000E73FF&quot;/&gt;&lt;wsp:rsid wsp:val=&quot;000F00BA&quot;/&gt;&lt;wsp:rsid wsp:val=&quot;000F06EF&quot;/&gt;&lt;wsp:rsid wsp:val=&quot;000F266A&quot;/&gt;&lt;wsp:rsid wsp:val=&quot;000F2685&quot;/&gt;&lt;wsp:rsid wsp:val=&quot;000F2DB9&quot;/&gt;&lt;wsp:rsid wsp:val=&quot;000F352F&quot;/&gt;&lt;wsp:rsid wsp:val=&quot;000F3878&quot;/&gt;&lt;wsp:rsid wsp:val=&quot;000F3A27&quot;/&gt;&lt;wsp:rsid wsp:val=&quot;000F3F6A&quot;/&gt;&lt;wsp:rsid wsp:val=&quot;000F44B8&quot;/&gt;&lt;wsp:rsid wsp:val=&quot;000F45AE&quot;/&gt;&lt;wsp:rsid wsp:val=&quot;000F6813&quot;/&gt;&lt;wsp:rsid wsp:val=&quot;000F6E64&quot;/&gt;&lt;wsp:rsid wsp:val=&quot;00100135&quot;/&gt;&lt;wsp:rsid wsp:val=&quot;00100C31&quot;/&gt;&lt;wsp:rsid wsp:val=&quot;0010130C&quot;/&gt;&lt;wsp:rsid wsp:val=&quot;00102F5C&quot;/&gt;&lt;wsp:rsid wsp:val=&quot;001040E2&quot;/&gt;&lt;wsp:rsid wsp:val=&quot;00104974&quot;/&gt;&lt;wsp:rsid wsp:val=&quot;00105DBD&quot;/&gt;&lt;wsp:rsid wsp:val=&quot;001060BC&quot;/&gt;&lt;wsp:rsid wsp:val=&quot;001114E9&quot;/&gt;&lt;wsp:rsid wsp:val=&quot;001129BC&quot;/&gt;&lt;wsp:rsid wsp:val=&quot;0011421F&quot;/&gt;&lt;wsp:rsid wsp:val=&quot;001145D9&quot;/&gt;&lt;wsp:rsid wsp:val=&quot;00115D72&quot;/&gt;&lt;wsp:rsid wsp:val=&quot;00115E81&quot;/&gt;&lt;wsp:rsid wsp:val=&quot;0011617A&quot;/&gt;&lt;wsp:rsid wsp:val=&quot;00117629&quot;/&gt;&lt;wsp:rsid wsp:val=&quot;00123783&quot;/&gt;&lt;wsp:rsid wsp:val=&quot;00123C42&quot;/&gt;&lt;wsp:rsid wsp:val=&quot;0012413B&quot;/&gt;&lt;wsp:rsid wsp:val=&quot;001246FE&quot;/&gt;&lt;wsp:rsid wsp:val=&quot;00125BA1&quot;/&gt;&lt;wsp:rsid wsp:val=&quot;00130031&quot;/&gt;&lt;wsp:rsid wsp:val=&quot;00130D92&quot;/&gt;&lt;wsp:rsid wsp:val=&quot;0013212E&quot;/&gt;&lt;wsp:rsid wsp:val=&quot;00132508&quot;/&gt;&lt;wsp:rsid wsp:val=&quot;0013252D&quot;/&gt;&lt;wsp:rsid wsp:val=&quot;00133D5C&quot;/&gt;&lt;wsp:rsid wsp:val=&quot;00134543&quot;/&gt;&lt;wsp:rsid wsp:val=&quot;00134B94&quot;/&gt;&lt;wsp:rsid wsp:val=&quot;00134E24&quot;/&gt;&lt;wsp:rsid wsp:val=&quot;001351C7&quot;/&gt;&lt;wsp:rsid wsp:val=&quot;001352F9&quot;/&gt;&lt;wsp:rsid wsp:val=&quot;0013658E&quot;/&gt;&lt;wsp:rsid wsp:val=&quot;00137678&quot;/&gt;&lt;wsp:rsid wsp:val=&quot;0013767C&quot;/&gt;&lt;wsp:rsid wsp:val=&quot;0014221E&quot;/&gt;&lt;wsp:rsid wsp:val=&quot;00145ACF&quot;/&gt;&lt;wsp:rsid wsp:val=&quot;00146F08&quot;/&gt;&lt;wsp:rsid wsp:val=&quot;001517D8&quot;/&gt;&lt;wsp:rsid wsp:val=&quot;00152E0A&quot;/&gt;&lt;wsp:rsid wsp:val=&quot;00153619&quot;/&gt;&lt;wsp:rsid wsp:val=&quot;00156405&quot;/&gt;&lt;wsp:rsid wsp:val=&quot;00156448&quot;/&gt;&lt;wsp:rsid wsp:val=&quot;00156E1A&quot;/&gt;&lt;wsp:rsid wsp:val=&quot;00157F99&quot;/&gt;&lt;wsp:rsid wsp:val=&quot;0016058E&quot;/&gt;&lt;wsp:rsid wsp:val=&quot;00160D03&quot;/&gt;&lt;wsp:rsid wsp:val=&quot;00161127&quot;/&gt;&lt;wsp:rsid wsp:val=&quot;00161F61&quot;/&gt;&lt;wsp:rsid wsp:val=&quot;0016247E&quot;/&gt;&lt;wsp:rsid wsp:val=&quot;001647C9&quot;/&gt;&lt;wsp:rsid wsp:val=&quot;001676E0&quot;/&gt;&lt;wsp:rsid wsp:val=&quot;0017125E&quot;/&gt;&lt;wsp:rsid wsp:val=&quot;001714F5&quot;/&gt;&lt;wsp:rsid wsp:val=&quot;00172028&quot;/&gt;&lt;wsp:rsid wsp:val=&quot;00172137&quot;/&gt;&lt;wsp:rsid wsp:val=&quot;00180492&quot;/&gt;&lt;wsp:rsid wsp:val=&quot;00182285&quot;/&gt;&lt;wsp:rsid wsp:val=&quot;00182BBA&quot;/&gt;&lt;wsp:rsid wsp:val=&quot;00182CA3&quot;/&gt;&lt;wsp:rsid wsp:val=&quot;00183896&quot;/&gt;&lt;wsp:rsid wsp:val=&quot;0018457A&quot;/&gt;&lt;wsp:rsid wsp:val=&quot;00184973&quot;/&gt;&lt;wsp:rsid wsp:val=&quot;001866CE&quot;/&gt;&lt;wsp:rsid wsp:val=&quot;001873B4&quot;/&gt;&lt;wsp:rsid wsp:val=&quot;0018787E&quot;/&gt;&lt;wsp:rsid wsp:val=&quot;0019098A&quot;/&gt;&lt;wsp:rsid wsp:val=&quot;00192538&quot;/&gt;&lt;wsp:rsid wsp:val=&quot;001926C0&quot;/&gt;&lt;wsp:rsid wsp:val=&quot;00192FAE&quot;/&gt;&lt;wsp:rsid wsp:val=&quot;00193C12&quot;/&gt;&lt;wsp:rsid wsp:val=&quot;00193F23&quot;/&gt;&lt;wsp:rsid wsp:val=&quot;00195BBC&quot;/&gt;&lt;wsp:rsid wsp:val=&quot;001960FF&quot;/&gt;&lt;wsp:rsid wsp:val=&quot;001A02B5&quot;/&gt;&lt;wsp:rsid wsp:val=&quot;001A0DEE&quot;/&gt;&lt;wsp:rsid wsp:val=&quot;001A1C4B&quot;/&gt;&lt;wsp:rsid wsp:val=&quot;001A1CEE&quot;/&gt;&lt;wsp:rsid wsp:val=&quot;001A2560&quot;/&gt;&lt;wsp:rsid wsp:val=&quot;001A2750&quot;/&gt;&lt;wsp:rsid wsp:val=&quot;001A3219&quot;/&gt;&lt;wsp:rsid wsp:val=&quot;001A328B&quot;/&gt;&lt;wsp:rsid wsp:val=&quot;001A4664&quot;/&gt;&lt;wsp:rsid wsp:val=&quot;001A5294&quot;/&gt;&lt;wsp:rsid wsp:val=&quot;001A63F1&quot;/&gt;&lt;wsp:rsid wsp:val=&quot;001A6865&quot;/&gt;&lt;wsp:rsid wsp:val=&quot;001A720E&quot;/&gt;&lt;wsp:rsid wsp:val=&quot;001A73C9&quot;/&gt;&lt;wsp:rsid wsp:val=&quot;001A7801&quot;/&gt;&lt;wsp:rsid wsp:val=&quot;001A79AE&quot;/&gt;&lt;wsp:rsid wsp:val=&quot;001B06A2&quot;/&gt;&lt;wsp:rsid wsp:val=&quot;001B06BE&quot;/&gt;&lt;wsp:rsid wsp:val=&quot;001B0E2F&quot;/&gt;&lt;wsp:rsid wsp:val=&quot;001B145E&quot;/&gt;&lt;wsp:rsid wsp:val=&quot;001B2670&quot;/&gt;&lt;wsp:rsid wsp:val=&quot;001B276D&quot;/&gt;&lt;wsp:rsid wsp:val=&quot;001B2CFA&quot;/&gt;&lt;wsp:rsid wsp:val=&quot;001B2FA3&quot;/&gt;&lt;wsp:rsid wsp:val=&quot;001B31D5&quot;/&gt;&lt;wsp:rsid wsp:val=&quot;001B389B&quot;/&gt;&lt;wsp:rsid wsp:val=&quot;001B3B1A&quot;/&gt;&lt;wsp:rsid wsp:val=&quot;001B490C&quot;/&gt;&lt;wsp:rsid wsp:val=&quot;001B4941&quot;/&gt;&lt;wsp:rsid wsp:val=&quot;001B4958&quot;/&gt;&lt;wsp:rsid wsp:val=&quot;001B64D9&quot;/&gt;&lt;wsp:rsid wsp:val=&quot;001C194B&quot;/&gt;&lt;wsp:rsid wsp:val=&quot;001C1BF3&quot;/&gt;&lt;wsp:rsid wsp:val=&quot;001C3873&quot;/&gt;&lt;wsp:rsid wsp:val=&quot;001C405C&quot;/&gt;&lt;wsp:rsid wsp:val=&quot;001C52E1&quot;/&gt;&lt;wsp:rsid wsp:val=&quot;001C5BE4&quot;/&gt;&lt;wsp:rsid wsp:val=&quot;001C7F1F&quot;/&gt;&lt;wsp:rsid wsp:val=&quot;001D1A21&quot;/&gt;&lt;wsp:rsid wsp:val=&quot;001D2F08&quot;/&gt;&lt;wsp:rsid wsp:val=&quot;001D35B3&quot;/&gt;&lt;wsp:rsid wsp:val=&quot;001D35C1&quot;/&gt;&lt;wsp:rsid wsp:val=&quot;001D7F0C&quot;/&gt;&lt;wsp:rsid wsp:val=&quot;001E07B6&quot;/&gt;&lt;wsp:rsid wsp:val=&quot;001E188B&quot;/&gt;&lt;wsp:rsid wsp:val=&quot;001E21F3&quot;/&gt;&lt;wsp:rsid wsp:val=&quot;001E2605&quot;/&gt;&lt;wsp:rsid wsp:val=&quot;001E2E2F&quot;/&gt;&lt;wsp:rsid wsp:val=&quot;001E320B&quot;/&gt;&lt;wsp:rsid wsp:val=&quot;001E38D6&quot;/&gt;&lt;wsp:rsid wsp:val=&quot;001E57DB&quot;/&gt;&lt;wsp:rsid wsp:val=&quot;001E58AC&quot;/&gt;&lt;wsp:rsid wsp:val=&quot;001F3FD4&quot;/&gt;&lt;wsp:rsid wsp:val=&quot;001F3FF7&quot;/&gt;&lt;wsp:rsid wsp:val=&quot;001F55C2&quot;/&gt;&lt;wsp:rsid wsp:val=&quot;001F66D8&quot;/&gt;&lt;wsp:rsid wsp:val=&quot;001F678C&quot;/&gt;&lt;wsp:rsid wsp:val=&quot;001F6EC9&quot;/&gt;&lt;wsp:rsid wsp:val=&quot;00201A73&quot;/&gt;&lt;wsp:rsid wsp:val=&quot;00203215&quot;/&gt;&lt;wsp:rsid wsp:val=&quot;002054D1&quot;/&gt;&lt;wsp:rsid wsp:val=&quot;0020553A&quot;/&gt;&lt;wsp:rsid wsp:val=&quot;00205752&quot;/&gt;&lt;wsp:rsid wsp:val=&quot;002076F1&quot;/&gt;&lt;wsp:rsid wsp:val=&quot;00212663&quot;/&gt;&lt;wsp:rsid wsp:val=&quot;0021269B&quot;/&gt;&lt;wsp:rsid wsp:val=&quot;00213A36&quot;/&gt;&lt;wsp:rsid wsp:val=&quot;002142A0&quot;/&gt;&lt;wsp:rsid wsp:val=&quot;00214313&quot;/&gt;&lt;wsp:rsid wsp:val=&quot;002143FD&quot;/&gt;&lt;wsp:rsid wsp:val=&quot;0021557E&quot;/&gt;&lt;wsp:rsid wsp:val=&quot;00215EA6&quot;/&gt;&lt;wsp:rsid wsp:val=&quot;00217CB1&quot;/&gt;&lt;wsp:rsid wsp:val=&quot;002207B0&quot;/&gt;&lt;wsp:rsid wsp:val=&quot;00223238&quot;/&gt;&lt;wsp:rsid wsp:val=&quot;0022457E&quot;/&gt;&lt;wsp:rsid wsp:val=&quot;002246DF&quot;/&gt;&lt;wsp:rsid wsp:val=&quot;00226105&quot;/&gt;&lt;wsp:rsid wsp:val=&quot;00227772&quot;/&gt;&lt;wsp:rsid wsp:val=&quot;00231774&quot;/&gt;&lt;wsp:rsid wsp:val=&quot;00232C66&quot;/&gt;&lt;wsp:rsid wsp:val=&quot;00233851&quot;/&gt;&lt;wsp:rsid wsp:val=&quot;00234E61&quot;/&gt;&lt;wsp:rsid wsp:val=&quot;0023663A&quot;/&gt;&lt;wsp:rsid wsp:val=&quot;0023685E&quot;/&gt;&lt;wsp:rsid wsp:val=&quot;00237A20&quot;/&gt;&lt;wsp:rsid wsp:val=&quot;00241E72&quot;/&gt;&lt;wsp:rsid wsp:val=&quot;002420A7&quot;/&gt;&lt;wsp:rsid wsp:val=&quot;00242A42&quot;/&gt;&lt;wsp:rsid wsp:val=&quot;00243D50&quot;/&gt;&lt;wsp:rsid wsp:val=&quot;00243E09&quot;/&gt;&lt;wsp:rsid wsp:val=&quot;00244AB7&quot;/&gt;&lt;wsp:rsid wsp:val=&quot;002455F9&quot;/&gt;&lt;wsp:rsid wsp:val=&quot;00245B95&quot;/&gt;&lt;wsp:rsid wsp:val=&quot;00245DCC&quot;/&gt;&lt;wsp:rsid wsp:val=&quot;002465AD&quot;/&gt;&lt;wsp:rsid wsp:val=&quot;002468A0&quot;/&gt;&lt;wsp:rsid wsp:val=&quot;002470E7&quot;/&gt;&lt;wsp:rsid wsp:val=&quot;00247D66&quot;/&gt;&lt;wsp:rsid wsp:val=&quot;00250787&quot;/&gt;&lt;wsp:rsid wsp:val=&quot;002514BB&quot;/&gt;&lt;wsp:rsid wsp:val=&quot;0025294A&quot;/&gt;&lt;wsp:rsid wsp:val=&quot;00252EE8&quot;/&gt;&lt;wsp:rsid wsp:val=&quot;00253F0D&quot;/&gt;&lt;wsp:rsid wsp:val=&quot;00255395&quot;/&gt;&lt;wsp:rsid wsp:val=&quot;0025564D&quot;/&gt;&lt;wsp:rsid wsp:val=&quot;0025670D&quot;/&gt;&lt;wsp:rsid wsp:val=&quot;0025777B&quot;/&gt;&lt;wsp:rsid wsp:val=&quot;00257BDF&quot;/&gt;&lt;wsp:rsid wsp:val=&quot;00257C17&quot;/&gt;&lt;wsp:rsid wsp:val=&quot;00257C64&quot;/&gt;&lt;wsp:rsid wsp:val=&quot;0026070A&quot;/&gt;&lt;wsp:rsid wsp:val=&quot;0026135F&quot;/&gt;&lt;wsp:rsid wsp:val=&quot;00264617&quot;/&gt;&lt;wsp:rsid wsp:val=&quot;002707E9&quot;/&gt;&lt;wsp:rsid wsp:val=&quot;00270BDE&quot;/&gt;&lt;wsp:rsid wsp:val=&quot;00273F9F&quot;/&gt;&lt;wsp:rsid wsp:val=&quot;0027652E&quot;/&gt;&lt;wsp:rsid wsp:val=&quot;00276E52&quot;/&gt;&lt;wsp:rsid wsp:val=&quot;00277B44&quot;/&gt;&lt;wsp:rsid wsp:val=&quot;00277F58&quot;/&gt;&lt;wsp:rsid wsp:val=&quot;00280A50&quot;/&gt;&lt;wsp:rsid wsp:val=&quot;00281446&quot;/&gt;&lt;wsp:rsid wsp:val=&quot;00281AAF&quot;/&gt;&lt;wsp:rsid wsp:val=&quot;00283D03&quot;/&gt;&lt;wsp:rsid wsp:val=&quot;00284371&quot;/&gt;&lt;wsp:rsid wsp:val=&quot;00285686&quot;/&gt;&lt;wsp:rsid wsp:val=&quot;00287218&quot;/&gt;&lt;wsp:rsid wsp:val=&quot;002872DC&quot;/&gt;&lt;wsp:rsid wsp:val=&quot;002923E8&quot;/&gt;&lt;wsp:rsid wsp:val=&quot;00292B4D&quot;/&gt;&lt;wsp:rsid wsp:val=&quot;00294AA7&quot;/&gt;&lt;wsp:rsid wsp:val=&quot;00294FEF&quot;/&gt;&lt;wsp:rsid wsp:val=&quot;00295828&quot;/&gt;&lt;wsp:rsid wsp:val=&quot;00296542&quot;/&gt;&lt;wsp:rsid wsp:val=&quot;002973F1&quot;/&gt;&lt;wsp:rsid wsp:val=&quot;002A2859&quot;/&gt;&lt;wsp:rsid wsp:val=&quot;002A6A1A&quot;/&gt;&lt;wsp:rsid wsp:val=&quot;002B1236&quot;/&gt;&lt;wsp:rsid wsp:val=&quot;002B1A70&quot;/&gt;&lt;wsp:rsid wsp:val=&quot;002B2815&quot;/&gt;&lt;wsp:rsid wsp:val=&quot;002B4341&quot;/&gt;&lt;wsp:rsid wsp:val=&quot;002B46D9&quot;/&gt;&lt;wsp:rsid wsp:val=&quot;002B47F0&quot;/&gt;&lt;wsp:rsid wsp:val=&quot;002B51E0&quot;/&gt;&lt;wsp:rsid wsp:val=&quot;002C012A&quot;/&gt;&lt;wsp:rsid wsp:val=&quot;002C06DF&quot;/&gt;&lt;wsp:rsid wsp:val=&quot;002C3889&quot;/&gt;&lt;wsp:rsid wsp:val=&quot;002C5FB0&quot;/&gt;&lt;wsp:rsid wsp:val=&quot;002C63BA&quot;/&gt;&lt;wsp:rsid wsp:val=&quot;002C65B3&quot;/&gt;&lt;wsp:rsid wsp:val=&quot;002C65C9&quot;/&gt;&lt;wsp:rsid wsp:val=&quot;002C7438&quot;/&gt;&lt;wsp:rsid wsp:val=&quot;002D0876&quot;/&gt;&lt;wsp:rsid wsp:val=&quot;002D2201&quot;/&gt;&lt;wsp:rsid wsp:val=&quot;002D3CCD&quot;/&gt;&lt;wsp:rsid wsp:val=&quot;002D4D73&quot;/&gt;&lt;wsp:rsid wsp:val=&quot;002E0002&quot;/&gt;&lt;wsp:rsid wsp:val=&quot;002E02A7&quot;/&gt;&lt;wsp:rsid wsp:val=&quot;002E0658&quot;/&gt;&lt;wsp:rsid wsp:val=&quot;002E3969&quot;/&gt;&lt;wsp:rsid wsp:val=&quot;002E5832&quot;/&gt;&lt;wsp:rsid wsp:val=&quot;002E5A73&quot;/&gt;&lt;wsp:rsid wsp:val=&quot;002E6064&quot;/&gt;&lt;wsp:rsid wsp:val=&quot;002F3A87&quot;/&gt;&lt;wsp:rsid wsp:val=&quot;002F45DF&quot;/&gt;&lt;wsp:rsid wsp:val=&quot;002F52BF&quot;/&gt;&lt;wsp:rsid wsp:val=&quot;002F55DF&quot;/&gt;&lt;wsp:rsid wsp:val=&quot;002F6646&quot;/&gt;&lt;wsp:rsid wsp:val=&quot;002F797C&quot;/&gt;&lt;wsp:rsid wsp:val=&quot;003019F3&quot;/&gt;&lt;wsp:rsid wsp:val=&quot;00301F04&quot;/&gt;&lt;wsp:rsid wsp:val=&quot;00302B8F&quot;/&gt;&lt;wsp:rsid wsp:val=&quot;003045B2&quot;/&gt;&lt;wsp:rsid wsp:val=&quot;0030534C&quot;/&gt;&lt;wsp:rsid wsp:val=&quot;00305532&quot;/&gt;&lt;wsp:rsid wsp:val=&quot;00310BDE&quot;/&gt;&lt;wsp:rsid wsp:val=&quot;00310EFE&quot;/&gt;&lt;wsp:rsid wsp:val=&quot;003116B3&quot;/&gt;&lt;wsp:rsid wsp:val=&quot;003117E3&quot;/&gt;&lt;wsp:rsid wsp:val=&quot;003124AB&quot;/&gt;&lt;wsp:rsid wsp:val=&quot;003128D6&quot;/&gt;&lt;wsp:rsid wsp:val=&quot;00312C7D&quot;/&gt;&lt;wsp:rsid wsp:val=&quot;003132FB&quot;/&gt;&lt;wsp:rsid wsp:val=&quot;0031361F&quot;/&gt;&lt;wsp:rsid wsp:val=&quot;00315883&quot;/&gt;&lt;wsp:rsid wsp:val=&quot;0031649E&quot;/&gt;&lt;wsp:rsid wsp:val=&quot;00317034&quot;/&gt;&lt;wsp:rsid wsp:val=&quot;0032050B&quot;/&gt;&lt;wsp:rsid wsp:val=&quot;00322C6B&quot;/&gt;&lt;wsp:rsid wsp:val=&quot;00322EA6&quot;/&gt;&lt;wsp:rsid wsp:val=&quot;00323937&quot;/&gt;&lt;wsp:rsid wsp:val=&quot;00324620&quot;/&gt;&lt;wsp:rsid wsp:val=&quot;00327634&quot;/&gt;&lt;wsp:rsid wsp:val=&quot;00327899&quot;/&gt;&lt;wsp:rsid wsp:val=&quot;00330876&quot;/&gt;&lt;wsp:rsid wsp:val=&quot;00330C3B&quot;/&gt;&lt;wsp:rsid wsp:val=&quot;0033189A&quot;/&gt;&lt;wsp:rsid wsp:val=&quot;00334286&quot;/&gt;&lt;wsp:rsid wsp:val=&quot;00335E49&quot;/&gt;&lt;wsp:rsid wsp:val=&quot;003367BF&quot;/&gt;&lt;wsp:rsid wsp:val=&quot;00337D8E&quot;/&gt;&lt;wsp:rsid wsp:val=&quot;00341A04&quot;/&gt;&lt;wsp:rsid wsp:val=&quot;00342012&quot;/&gt;&lt;wsp:rsid wsp:val=&quot;00343960&quot;/&gt;&lt;wsp:rsid wsp:val=&quot;00345181&quot;/&gt;&lt;wsp:rsid wsp:val=&quot;00345B09&quot;/&gt;&lt;wsp:rsid wsp:val=&quot;00345D25&quot;/&gt;&lt;wsp:rsid wsp:val=&quot;00345F30&quot;/&gt;&lt;wsp:rsid wsp:val=&quot;00346321&quot;/&gt;&lt;wsp:rsid wsp:val=&quot;00346955&quot;/&gt;&lt;wsp:rsid wsp:val=&quot;00347768&quot;/&gt;&lt;wsp:rsid wsp:val=&quot;00347D9D&quot;/&gt;&lt;wsp:rsid wsp:val=&quot;00351C69&quot;/&gt;&lt;wsp:rsid wsp:val=&quot;003520DF&quot;/&gt;&lt;wsp:rsid wsp:val=&quot;00353AD2&quot;/&gt;&lt;wsp:rsid wsp:val=&quot;00354799&quot;/&gt;&lt;wsp:rsid wsp:val=&quot;00355157&quot;/&gt;&lt;wsp:rsid wsp:val=&quot;0035658C&quot;/&gt;&lt;wsp:rsid wsp:val=&quot;00357041&quot;/&gt;&lt;wsp:rsid wsp:val=&quot;00357696&quot;/&gt;&lt;wsp:rsid wsp:val=&quot;00360C9A&quot;/&gt;&lt;wsp:rsid wsp:val=&quot;003627AA&quot;/&gt;&lt;wsp:rsid wsp:val=&quot;00362F0A&quot;/&gt;&lt;wsp:rsid wsp:val=&quot;00363791&quot;/&gt;&lt;wsp:rsid wsp:val=&quot;00363C86&quot;/&gt;&lt;wsp:rsid wsp:val=&quot;00364844&quot;/&gt;&lt;wsp:rsid wsp:val=&quot;00366128&quot;/&gt;&lt;wsp:rsid wsp:val=&quot;00366889&quot;/&gt;&lt;wsp:rsid wsp:val=&quot;00366A5C&quot;/&gt;&lt;wsp:rsid wsp:val=&quot;003672BD&quot;/&gt;&lt;wsp:rsid wsp:val=&quot;003674C5&quot;/&gt;&lt;wsp:rsid wsp:val=&quot;00367E0B&quot;/&gt;&lt;wsp:rsid wsp:val=&quot;00371930&quot;/&gt;&lt;wsp:rsid wsp:val=&quot;0037317B&quot;/&gt;&lt;wsp:rsid wsp:val=&quot;00374657&quot;/&gt;&lt;wsp:rsid wsp:val=&quot;003761A3&quot;/&gt;&lt;wsp:rsid wsp:val=&quot;003802C8&quot;/&gt;&lt;wsp:rsid wsp:val=&quot;003812E1&quot;/&gt;&lt;wsp:rsid wsp:val=&quot;00381957&quot;/&gt;&lt;wsp:rsid wsp:val=&quot;00381A29&quot;/&gt;&lt;wsp:rsid wsp:val=&quot;00384E4E&quot;/&gt;&lt;wsp:rsid wsp:val=&quot;00385391&quot;/&gt;&lt;wsp:rsid wsp:val=&quot;00385828&quot;/&gt;&lt;wsp:rsid wsp:val=&quot;003861A5&quot;/&gt;&lt;wsp:rsid wsp:val=&quot;003861B7&quot;/&gt;&lt;wsp:rsid wsp:val=&quot;003870A5&quot;/&gt;&lt;wsp:rsid wsp:val=&quot;00387283&quot;/&gt;&lt;wsp:rsid wsp:val=&quot;0039046D&quot;/&gt;&lt;wsp:rsid wsp:val=&quot;0039346B&quot;/&gt;&lt;wsp:rsid wsp:val=&quot;00396827&quot;/&gt;&lt;wsp:rsid wsp:val=&quot;00396A96&quot;/&gt;&lt;wsp:rsid wsp:val=&quot;00396E0C&quot;/&gt;&lt;wsp:rsid wsp:val=&quot;00397C5D&quot;/&gt;&lt;wsp:rsid wsp:val=&quot;003A27D7&quot;/&gt;&lt;wsp:rsid wsp:val=&quot;003A3093&quot;/&gt;&lt;wsp:rsid wsp:val=&quot;003A4521&quot;/&gt;&lt;wsp:rsid wsp:val=&quot;003A5E5C&quot;/&gt;&lt;wsp:rsid wsp:val=&quot;003A6168&quot;/&gt;&lt;wsp:rsid wsp:val=&quot;003A7F98&quot;/&gt;&lt;wsp:rsid wsp:val=&quot;003B008D&quot;/&gt;&lt;wsp:rsid wsp:val=&quot;003B2AC1&quot;/&gt;&lt;wsp:rsid wsp:val=&quot;003B395C&quot;/&gt;&lt;wsp:rsid wsp:val=&quot;003B3968&quot;/&gt;&lt;wsp:rsid wsp:val=&quot;003B5699&quot;/&gt;&lt;wsp:rsid wsp:val=&quot;003B5CEF&quot;/&gt;&lt;wsp:rsid wsp:val=&quot;003B66D4&quot;/&gt;&lt;wsp:rsid wsp:val=&quot;003B6D74&quot;/&gt;&lt;wsp:rsid wsp:val=&quot;003B725A&quot;/&gt;&lt;wsp:rsid wsp:val=&quot;003B74C1&quot;/&gt;&lt;wsp:rsid wsp:val=&quot;003B7C64&quot;/&gt;&lt;wsp:rsid wsp:val=&quot;003C002A&quot;/&gt;&lt;wsp:rsid wsp:val=&quot;003C0C5A&quot;/&gt;&lt;wsp:rsid wsp:val=&quot;003C0E52&quot;/&gt;&lt;wsp:rsid wsp:val=&quot;003C333C&quot;/&gt;&lt;wsp:rsid wsp:val=&quot;003C4AF5&quot;/&gt;&lt;wsp:rsid wsp:val=&quot;003C56D0&quot;/&gt;&lt;wsp:rsid wsp:val=&quot;003D1C0D&quot;/&gt;&lt;wsp:rsid wsp:val=&quot;003D1C15&quot;/&gt;&lt;wsp:rsid wsp:val=&quot;003D2DE8&quot;/&gt;&lt;wsp:rsid wsp:val=&quot;003D3094&quot;/&gt;&lt;wsp:rsid wsp:val=&quot;003D3251&quot;/&gt;&lt;wsp:rsid wsp:val=&quot;003D358C&quot;/&gt;&lt;wsp:rsid wsp:val=&quot;003D37AC&quot;/&gt;&lt;wsp:rsid wsp:val=&quot;003E0073&quot;/&gt;&lt;wsp:rsid wsp:val=&quot;003E3CF0&quot;/&gt;&lt;wsp:rsid wsp:val=&quot;003E42E5&quot;/&gt;&lt;wsp:rsid wsp:val=&quot;003E6B85&quot;/&gt;&lt;wsp:rsid wsp:val=&quot;003E75CF&quot;/&gt;&lt;wsp:rsid wsp:val=&quot;003F2C28&quot;/&gt;&lt;wsp:rsid wsp:val=&quot;003F3328&quot;/&gt;&lt;wsp:rsid wsp:val=&quot;003F3707&quot;/&gt;&lt;wsp:rsid wsp:val=&quot;003F39A3&quot;/&gt;&lt;wsp:rsid wsp:val=&quot;003F41AB&quot;/&gt;&lt;wsp:rsid wsp:val=&quot;003F5489&quot;/&gt;&lt;wsp:rsid wsp:val=&quot;003F620E&quot;/&gt;&lt;wsp:rsid wsp:val=&quot;003F62FC&quot;/&gt;&lt;wsp:rsid wsp:val=&quot;003F65EE&quot;/&gt;&lt;wsp:rsid wsp:val=&quot;003F784A&quot;/&gt;&lt;wsp:rsid wsp:val=&quot;003F7D2B&quot;/&gt;&lt;wsp:rsid wsp:val=&quot;0040046F&quot;/&gt;&lt;wsp:rsid wsp:val=&quot;004035C6&quot;/&gt;&lt;wsp:rsid wsp:val=&quot;00403613&quot;/&gt;&lt;wsp:rsid wsp:val=&quot;004038A7&quot;/&gt;&lt;wsp:rsid wsp:val=&quot;00403D06&quot;/&gt;&lt;wsp:rsid wsp:val=&quot;00404A10&quot;/&gt;&lt;wsp:rsid wsp:val=&quot;00405132&quot;/&gt;&lt;wsp:rsid wsp:val=&quot;004057DA&quot;/&gt;&lt;wsp:rsid wsp:val=&quot;004058B6&quot;/&gt;&lt;wsp:rsid wsp:val=&quot;00405E1D&quot;/&gt;&lt;wsp:rsid wsp:val=&quot;00406D0D&quot;/&gt;&lt;wsp:rsid wsp:val=&quot;00411848&quot;/&gt;&lt;wsp:rsid wsp:val=&quot;00411E0C&quot;/&gt;&lt;wsp:rsid wsp:val=&quot;00412766&quot;/&gt;&lt;wsp:rsid wsp:val=&quot;0041445B&quot;/&gt;&lt;wsp:rsid wsp:val=&quot;00415F9A&quot;/&gt;&lt;wsp:rsid wsp:val=&quot;00420CFA&quot;/&gt;&lt;wsp:rsid wsp:val=&quot;00422A13&quot;/&gt;&lt;wsp:rsid wsp:val=&quot;00422A62&quot;/&gt;&lt;wsp:rsid wsp:val=&quot;004234D7&quot;/&gt;&lt;wsp:rsid wsp:val=&quot;00423BD5&quot;/&gt;&lt;wsp:rsid wsp:val=&quot;004243F5&quot;/&gt;&lt;wsp:rsid wsp:val=&quot;0042491A&quot;/&gt;&lt;wsp:rsid wsp:val=&quot;00424D21&quot;/&gt;&lt;wsp:rsid wsp:val=&quot;004250D3&quot;/&gt;&lt;wsp:rsid wsp:val=&quot;00427118&quot;/&gt;&lt;wsp:rsid wsp:val=&quot;00427643&quot;/&gt;&lt;wsp:rsid wsp:val=&quot;00427B58&quot;/&gt;&lt;wsp:rsid wsp:val=&quot;00430351&quot;/&gt;&lt;wsp:rsid wsp:val=&quot;0043047B&quot;/&gt;&lt;wsp:rsid wsp:val=&quot;004323A8&quot;/&gt;&lt;wsp:rsid wsp:val=&quot;00433570&quot;/&gt;&lt;wsp:rsid wsp:val=&quot;0043539C&quot;/&gt;&lt;wsp:rsid wsp:val=&quot;00435AB5&quot;/&gt;&lt;wsp:rsid wsp:val=&quot;004400BE&quot;/&gt;&lt;wsp:rsid wsp:val=&quot;0044052C&quot;/&gt;&lt;wsp:rsid wsp:val=&quot;00444D03&quot;/&gt;&lt;wsp:rsid wsp:val=&quot;00444EF5&quot;/&gt;&lt;wsp:rsid wsp:val=&quot;00446398&quot;/&gt;&lt;wsp:rsid wsp:val=&quot;00446C38&quot;/&gt;&lt;wsp:rsid wsp:val=&quot;004514D6&quot;/&gt;&lt;wsp:rsid wsp:val=&quot;00451622&quot;/&gt;&lt;wsp:rsid wsp:val=&quot;00451B31&quot;/&gt;&lt;wsp:rsid wsp:val=&quot;0045201A&quot;/&gt;&lt;wsp:rsid wsp:val=&quot;004530A4&quot;/&gt;&lt;wsp:rsid wsp:val=&quot;00453DD9&quot;/&gt;&lt;wsp:rsid wsp:val=&quot;0045415B&quot;/&gt;&lt;wsp:rsid wsp:val=&quot;004546AA&quot;/&gt;&lt;wsp:rsid wsp:val=&quot;00454F8B&quot;/&gt;&lt;wsp:rsid wsp:val=&quot;004553F8&quot;/&gt;&lt;wsp:rsid wsp:val=&quot;00455D41&quot;/&gt;&lt;wsp:rsid wsp:val=&quot;00455E4E&quot;/&gt;&lt;wsp:rsid wsp:val=&quot;0045675D&quot;/&gt;&lt;wsp:rsid wsp:val=&quot;004629F9&quot;/&gt;&lt;wsp:rsid wsp:val=&quot;00463998&quot;/&gt;&lt;wsp:rsid wsp:val=&quot;0046404A&quot;/&gt;&lt;wsp:rsid wsp:val=&quot;00464F7B&quot;/&gt;&lt;wsp:rsid wsp:val=&quot;004658E6&quot;/&gt;&lt;wsp:rsid wsp:val=&quot;00465B78&quot;/&gt;&lt;wsp:rsid wsp:val=&quot;00465F98&quot;/&gt;&lt;wsp:rsid wsp:val=&quot;004663F5&quot;/&gt;&lt;wsp:rsid wsp:val=&quot;0046761E&quot;/&gt;&lt;wsp:rsid wsp:val=&quot;00470AF0&quot;/&gt;&lt;wsp:rsid wsp:val=&quot;00472C42&quot;/&gt;&lt;wsp:rsid wsp:val=&quot;0047336A&quot;/&gt;&lt;wsp:rsid wsp:val=&quot;00473F01&quot;/&gt;&lt;wsp:rsid wsp:val=&quot;0047406A&quot;/&gt;&lt;wsp:rsid wsp:val=&quot;00474B08&quot;/&gt;&lt;wsp:rsid wsp:val=&quot;0047563E&quot;/&gt;&lt;wsp:rsid wsp:val=&quot;00475EEF&quot;/&gt;&lt;wsp:rsid wsp:val=&quot;00476CA9&quot;/&gt;&lt;wsp:rsid wsp:val=&quot;00476EF4&quot;/&gt;&lt;wsp:rsid wsp:val=&quot;00480DB0&quot;/&gt;&lt;wsp:rsid wsp:val=&quot;004812CD&quot;/&gt;&lt;wsp:rsid wsp:val=&quot;00483FD4&quot;/&gt;&lt;wsp:rsid wsp:val=&quot;0048440A&quot;/&gt;&lt;wsp:rsid wsp:val=&quot;00485304&quot;/&gt;&lt;wsp:rsid wsp:val=&quot;004859AA&quot;/&gt;&lt;wsp:rsid wsp:val=&quot;00485A04&quot;/&gt;&lt;wsp:rsid wsp:val=&quot;00485B73&quot;/&gt;&lt;wsp:rsid wsp:val=&quot;00487442&quot;/&gt;&lt;wsp:rsid wsp:val=&quot;0049118B&quot;/&gt;&lt;wsp:rsid wsp:val=&quot;004924F0&quot;/&gt;&lt;wsp:rsid wsp:val=&quot;004929C3&quot;/&gt;&lt;wsp:rsid wsp:val=&quot;004951B6&quot;/&gt;&lt;wsp:rsid wsp:val=&quot;004952E7&quot;/&gt;&lt;wsp:rsid wsp:val=&quot;0049539A&quot;/&gt;&lt;wsp:rsid wsp:val=&quot;00495755&quot;/&gt;&lt;wsp:rsid wsp:val=&quot;0049593A&quot;/&gt;&lt;wsp:rsid wsp:val=&quot;004962CB&quot;/&gt;&lt;wsp:rsid wsp:val=&quot;004966F4&quot;/&gt;&lt;wsp:rsid wsp:val=&quot;00497032&quot;/&gt;&lt;wsp:rsid wsp:val=&quot;004A02C7&quot;/&gt;&lt;wsp:rsid wsp:val=&quot;004A0F45&quot;/&gt;&lt;wsp:rsid wsp:val=&quot;004A116D&quot;/&gt;&lt;wsp:rsid wsp:val=&quot;004A1950&quot;/&gt;&lt;wsp:rsid wsp:val=&quot;004A1EBF&quot;/&gt;&lt;wsp:rsid wsp:val=&quot;004A3FF2&quot;/&gt;&lt;wsp:rsid wsp:val=&quot;004A48C9&quot;/&gt;&lt;wsp:rsid wsp:val=&quot;004A5504&quot;/&gt;&lt;wsp:rsid wsp:val=&quot;004A5AB2&quot;/&gt;&lt;wsp:rsid wsp:val=&quot;004A5B76&quot;/&gt;&lt;wsp:rsid wsp:val=&quot;004A5EF5&quot;/&gt;&lt;wsp:rsid wsp:val=&quot;004A67CC&quot;/&gt;&lt;wsp:rsid wsp:val=&quot;004A7041&quot;/&gt;&lt;wsp:rsid wsp:val=&quot;004A7250&quot;/&gt;&lt;wsp:rsid wsp:val=&quot;004B01DF&quot;/&gt;&lt;wsp:rsid wsp:val=&quot;004B0A8C&quot;/&gt;&lt;wsp:rsid wsp:val=&quot;004B1371&quot;/&gt;&lt;wsp:rsid wsp:val=&quot;004B4C25&quot;/&gt;&lt;wsp:rsid wsp:val=&quot;004B580E&quot;/&gt;&lt;wsp:rsid wsp:val=&quot;004B5FF2&quot;/&gt;&lt;wsp:rsid wsp:val=&quot;004B6520&quot;/&gt;&lt;wsp:rsid wsp:val=&quot;004B790A&quot;/&gt;&lt;wsp:rsid wsp:val=&quot;004C020E&quot;/&gt;&lt;wsp:rsid wsp:val=&quot;004C12EE&quot;/&gt;&lt;wsp:rsid wsp:val=&quot;004C169D&quot;/&gt;&lt;wsp:rsid wsp:val=&quot;004C24B4&quot;/&gt;&lt;wsp:rsid wsp:val=&quot;004C24D6&quot;/&gt;&lt;wsp:rsid wsp:val=&quot;004C2D35&quot;/&gt;&lt;wsp:rsid wsp:val=&quot;004C3BC7&quot;/&gt;&lt;wsp:rsid wsp:val=&quot;004C3ED5&quot;/&gt;&lt;wsp:rsid wsp:val=&quot;004C3F18&quot;/&gt;&lt;wsp:rsid wsp:val=&quot;004C4051&quot;/&gt;&lt;wsp:rsid wsp:val=&quot;004C43A5&quot;/&gt;&lt;wsp:rsid wsp:val=&quot;004C467C&quot;/&gt;&lt;wsp:rsid wsp:val=&quot;004C5F24&quot;/&gt;&lt;wsp:rsid wsp:val=&quot;004C669C&quot;/&gt;&lt;wsp:rsid wsp:val=&quot;004C7678&quot;/&gt;&lt;wsp:rsid wsp:val=&quot;004D02A5&quot;/&gt;&lt;wsp:rsid wsp:val=&quot;004D02DF&quot;/&gt;&lt;wsp:rsid wsp:val=&quot;004D1B8C&quot;/&gt;&lt;wsp:rsid wsp:val=&quot;004D264B&quot;/&gt;&lt;wsp:rsid wsp:val=&quot;004D5D16&quot;/&gt;&lt;wsp:rsid wsp:val=&quot;004D6BC3&quot;/&gt;&lt;wsp:rsid wsp:val=&quot;004E13E9&quot;/&gt;&lt;wsp:rsid wsp:val=&quot;004E1A60&quot;/&gt;&lt;wsp:rsid wsp:val=&quot;004E4A94&quot;/&gt;&lt;wsp:rsid wsp:val=&quot;004E4E2A&quot;/&gt;&lt;wsp:rsid wsp:val=&quot;004E4F0C&quot;/&gt;&lt;wsp:rsid wsp:val=&quot;004E7C7B&quot;/&gt;&lt;wsp:rsid wsp:val=&quot;004F02D4&quot;/&gt;&lt;wsp:rsid wsp:val=&quot;004F0FC4&quot;/&gt;&lt;wsp:rsid wsp:val=&quot;004F1077&quot;/&gt;&lt;wsp:rsid wsp:val=&quot;004F1D40&quot;/&gt;&lt;wsp:rsid wsp:val=&quot;004F2151&quot;/&gt;&lt;wsp:rsid wsp:val=&quot;004F24E3&quot;/&gt;&lt;wsp:rsid wsp:val=&quot;004F2883&quot;/&gt;&lt;wsp:rsid wsp:val=&quot;004F3110&quot;/&gt;&lt;wsp:rsid wsp:val=&quot;004F5A20&quot;/&gt;&lt;wsp:rsid wsp:val=&quot;004F6DCC&quot;/&gt;&lt;wsp:rsid wsp:val=&quot;004F7517&quot;/&gt;&lt;wsp:rsid wsp:val=&quot;004F7881&quot;/&gt;&lt;wsp:rsid wsp:val=&quot;00502870&quot;/&gt;&lt;wsp:rsid wsp:val=&quot;00502E73&quot;/&gt;&lt;wsp:rsid wsp:val=&quot;00503999&quot;/&gt;&lt;wsp:rsid wsp:val=&quot;005039DD&quot;/&gt;&lt;wsp:rsid wsp:val=&quot;00504022&quot;/&gt;&lt;wsp:rsid wsp:val=&quot;00504C9C&quot;/&gt;&lt;wsp:rsid wsp:val=&quot;00504EDF&quot;/&gt;&lt;wsp:rsid wsp:val=&quot;005051F3&quot;/&gt;&lt;wsp:rsid wsp:val=&quot;005053D8&quot;/&gt;&lt;wsp:rsid wsp:val=&quot;00505B24&quot;/&gt;&lt;wsp:rsid wsp:val=&quot;00512A64&quot;/&gt;&lt;wsp:rsid wsp:val=&quot;0051318A&quot;/&gt;&lt;wsp:rsid wsp:val=&quot;0051349B&quot;/&gt;&lt;wsp:rsid wsp:val=&quot;005136E4&quot;/&gt;&lt;wsp:rsid wsp:val=&quot;00514321&quot;/&gt;&lt;wsp:rsid wsp:val=&quot;00514B9A&quot;/&gt;&lt;wsp:rsid wsp:val=&quot;00514BE0&quot;/&gt;&lt;wsp:rsid wsp:val=&quot;00514DE4&quot;/&gt;&lt;wsp:rsid wsp:val=&quot;005158B2&quot;/&gt;&lt;wsp:rsid wsp:val=&quot;00515F13&quot;/&gt;&lt;wsp:rsid wsp:val=&quot;005166BD&quot;/&gt;&lt;wsp:rsid wsp:val=&quot;00520E06&quot;/&gt;&lt;wsp:rsid wsp:val=&quot;00521A9E&quot;/&gt;&lt;wsp:rsid wsp:val=&quot;005244D6&quot;/&gt;&lt;wsp:rsid wsp:val=&quot;00524F0A&quot;/&gt;&lt;wsp:rsid wsp:val=&quot;00525762&quot;/&gt;&lt;wsp:rsid wsp:val=&quot;0052648D&quot;/&gt;&lt;wsp:rsid wsp:val=&quot;00532D44&quot;/&gt;&lt;wsp:rsid wsp:val=&quot;00533E80&quot;/&gt;&lt;wsp:rsid wsp:val=&quot;0053453F&quot;/&gt;&lt;wsp:rsid wsp:val=&quot;005348D0&quot;/&gt;&lt;wsp:rsid wsp:val=&quot;0053513E&quot;/&gt;&lt;wsp:rsid wsp:val=&quot;00535C5B&quot;/&gt;&lt;wsp:rsid wsp:val=&quot;005361F3&quot;/&gt;&lt;wsp:rsid wsp:val=&quot;0053759C&quot;/&gt;&lt;wsp:rsid wsp:val=&quot;005375E3&quot;/&gt;&lt;wsp:rsid wsp:val=&quot;00540A09&quot;/&gt;&lt;wsp:rsid wsp:val=&quot;0054196D&quot;/&gt;&lt;wsp:rsid wsp:val=&quot;00541E9B&quot;/&gt;&lt;wsp:rsid wsp:val=&quot;0054298B&quot;/&gt;&lt;wsp:rsid wsp:val=&quot;005434A2&quot;/&gt;&lt;wsp:rsid wsp:val=&quot;0054371E&quot;/&gt;&lt;wsp:rsid wsp:val=&quot;00544BCA&quot;/&gt;&lt;wsp:rsid wsp:val=&quot;005452D6&quot;/&gt;&lt;wsp:rsid wsp:val=&quot;005505FB&quot;/&gt;&lt;wsp:rsid wsp:val=&quot;00552FE4&quot;/&gt;&lt;wsp:rsid wsp:val=&quot;00554EEC&quot;/&gt;&lt;wsp:rsid wsp:val=&quot;005559C6&quot;/&gt;&lt;wsp:rsid wsp:val=&quot;005564A5&quot;/&gt;&lt;wsp:rsid wsp:val=&quot;005577E8&quot;/&gt;&lt;wsp:rsid wsp:val=&quot;005619F7&quot;/&gt;&lt;wsp:rsid wsp:val=&quot;005629C2&quot;/&gt;&lt;wsp:rsid wsp:val=&quot;005640CD&quot;/&gt;&lt;wsp:rsid wsp:val=&quot;00564F86&quot;/&gt;&lt;wsp:rsid wsp:val=&quot;005655CE&quot;/&gt;&lt;wsp:rsid wsp:val=&quot;00565D54&quot;/&gt;&lt;wsp:rsid wsp:val=&quot;00565E60&quot;/&gt;&lt;wsp:rsid wsp:val=&quot;005670A9&quot;/&gt;&lt;wsp:rsid wsp:val=&quot;005678BD&quot;/&gt;&lt;wsp:rsid wsp:val=&quot;00570F75&quot;/&gt;&lt;wsp:rsid wsp:val=&quot;00571C66&quot;/&gt;&lt;wsp:rsid wsp:val=&quot;005723AB&quot;/&gt;&lt;wsp:rsid wsp:val=&quot;005728CA&quot;/&gt;&lt;wsp:rsid wsp:val=&quot;0057347B&quot;/&gt;&lt;wsp:rsid wsp:val=&quot;00574305&quot;/&gt;&lt;wsp:rsid wsp:val=&quot;0057618F&quot;/&gt;&lt;wsp:rsid wsp:val=&quot;00583122&quot;/&gt;&lt;wsp:rsid wsp:val=&quot;005831CE&quot;/&gt;&lt;wsp:rsid wsp:val=&quot;0058422D&quot;/&gt;&lt;wsp:rsid wsp:val=&quot;00584616&quot;/&gt;&lt;wsp:rsid wsp:val=&quot;0058470F&quot;/&gt;&lt;wsp:rsid wsp:val=&quot;00585BCF&quot;/&gt;&lt;wsp:rsid wsp:val=&quot;00585E34&quot;/&gt;&lt;wsp:rsid wsp:val=&quot;00585E94&quot;/&gt;&lt;wsp:rsid wsp:val=&quot;00587592&quot;/&gt;&lt;wsp:rsid wsp:val=&quot;005911FE&quot;/&gt;&lt;wsp:rsid wsp:val=&quot;0059331D&quot;/&gt;&lt;wsp:rsid wsp:val=&quot;00593C82&quot;/&gt;&lt;wsp:rsid wsp:val=&quot;00594B4E&quot;/&gt;&lt;wsp:rsid wsp:val=&quot;00595F57&quot;/&gt;&lt;wsp:rsid wsp:val=&quot;0059669E&quot;/&gt;&lt;wsp:rsid wsp:val=&quot;0059734E&quot;/&gt;&lt;wsp:rsid wsp:val=&quot;00597903&quot;/&gt;&lt;wsp:rsid wsp:val=&quot;005A0632&quot;/&gt;&lt;wsp:rsid wsp:val=&quot;005A093F&quot;/&gt;&lt;wsp:rsid wsp:val=&quot;005A0B8A&quot;/&gt;&lt;wsp:rsid wsp:val=&quot;005A0F94&quot;/&gt;&lt;wsp:rsid wsp:val=&quot;005A16B3&quot;/&gt;&lt;wsp:rsid wsp:val=&quot;005A3AED&quot;/&gt;&lt;wsp:rsid wsp:val=&quot;005A4815&quot;/&gt;&lt;wsp:rsid wsp:val=&quot;005A5423&quot;/&gt;&lt;wsp:rsid wsp:val=&quot;005A716C&quot;/&gt;&lt;wsp:rsid wsp:val=&quot;005A7206&quot;/&gt;&lt;wsp:rsid wsp:val=&quot;005A7956&quot;/&gt;&lt;wsp:rsid wsp:val=&quot;005B051B&quot;/&gt;&lt;wsp:rsid wsp:val=&quot;005B0BA5&quot;/&gt;&lt;wsp:rsid wsp:val=&quot;005B1512&quot;/&gt;&lt;wsp:rsid wsp:val=&quot;005B2EA1&quot;/&gt;&lt;wsp:rsid wsp:val=&quot;005B43B4&quot;/&gt;&lt;wsp:rsid wsp:val=&quot;005B5012&quot;/&gt;&lt;wsp:rsid wsp:val=&quot;005B5340&quot;/&gt;&lt;wsp:rsid wsp:val=&quot;005B5A5A&quot;/&gt;&lt;wsp:rsid wsp:val=&quot;005B5F33&quot;/&gt;&lt;wsp:rsid wsp:val=&quot;005C17A0&quot;/&gt;&lt;wsp:rsid wsp:val=&quot;005C1A17&quot;/&gt;&lt;wsp:rsid wsp:val=&quot;005C26DA&quot;/&gt;&lt;wsp:rsid wsp:val=&quot;005C330D&quot;/&gt;&lt;wsp:rsid wsp:val=&quot;005C525A&quot;/&gt;&lt;wsp:rsid wsp:val=&quot;005C58D6&quot;/&gt;&lt;wsp:rsid wsp:val=&quot;005C5B77&quot;/&gt;&lt;wsp:rsid wsp:val=&quot;005C6771&quot;/&gt;&lt;wsp:rsid wsp:val=&quot;005C7B7A&quot;/&gt;&lt;wsp:rsid wsp:val=&quot;005D0942&quot;/&gt;&lt;wsp:rsid wsp:val=&quot;005D1525&quot;/&gt;&lt;wsp:rsid wsp:val=&quot;005D4D64&quot;/&gt;&lt;wsp:rsid wsp:val=&quot;005D53BB&quot;/&gt;&lt;wsp:rsid wsp:val=&quot;005E0086&quot;/&gt;&lt;wsp:rsid wsp:val=&quot;005E0F36&quot;/&gt;&lt;wsp:rsid wsp:val=&quot;005E144C&quot;/&gt;&lt;wsp:rsid wsp:val=&quot;005E2A31&quot;/&gt;&lt;wsp:rsid wsp:val=&quot;005E3434&quot;/&gt;&lt;wsp:rsid wsp:val=&quot;005E55BD&quot;/&gt;&lt;wsp:rsid wsp:val=&quot;005E634D&quot;/&gt;&lt;wsp:rsid wsp:val=&quot;005E6532&quot;/&gt;&lt;wsp:rsid wsp:val=&quot;005E6669&quot;/&gt;&lt;wsp:rsid wsp:val=&quot;005E67E3&quot;/&gt;&lt;wsp:rsid wsp:val=&quot;005E6AFA&quot;/&gt;&lt;wsp:rsid wsp:val=&quot;005F000E&quot;/&gt;&lt;wsp:rsid wsp:val=&quot;005F282F&quot;/&gt;&lt;wsp:rsid wsp:val=&quot;005F360E&quot;/&gt;&lt;wsp:rsid wsp:val=&quot;005F4556&quot;/&gt;&lt;wsp:rsid wsp:val=&quot;005F71F2&quot;/&gt;&lt;wsp:rsid wsp:val=&quot;0060161D&quot;/&gt;&lt;wsp:rsid wsp:val=&quot;00602DB2&quot;/&gt;&lt;wsp:rsid wsp:val=&quot;00602FE0&quot;/&gt;&lt;wsp:rsid wsp:val=&quot;006033AB&quot;/&gt;&lt;wsp:rsid wsp:val=&quot;0060394A&quot;/&gt;&lt;wsp:rsid wsp:val=&quot;00603CA0&quot;/&gt;&lt;wsp:rsid wsp:val=&quot;006050E7&quot;/&gt;&lt;wsp:rsid wsp:val=&quot;00605A20&quot;/&gt;&lt;wsp:rsid wsp:val=&quot;006068BD&quot;/&gt;&lt;wsp:rsid wsp:val=&quot;00607E1B&quot;/&gt;&lt;wsp:rsid wsp:val=&quot;00610648&quot;/&gt;&lt;wsp:rsid wsp:val=&quot;006106A8&quot;/&gt;&lt;wsp:rsid wsp:val=&quot;006116BC&quot;/&gt;&lt;wsp:rsid wsp:val=&quot;0061525E&quot;/&gt;&lt;wsp:rsid wsp:val=&quot;0061542F&quot;/&gt;&lt;wsp:rsid wsp:val=&quot;00621217&quot;/&gt;&lt;wsp:rsid wsp:val=&quot;00621B8F&quot;/&gt;&lt;wsp:rsid wsp:val=&quot;00621B95&quot;/&gt;&lt;wsp:rsid wsp:val=&quot;00621E0C&quot;/&gt;&lt;wsp:rsid wsp:val=&quot;00621EB4&quot;/&gt;&lt;wsp:rsid wsp:val=&quot;006222F2&quot;/&gt;&lt;wsp:rsid wsp:val=&quot;0062317C&quot;/&gt;&lt;wsp:rsid wsp:val=&quot;0062356D&quot;/&gt;&lt;wsp:rsid wsp:val=&quot;0062428F&quot;/&gt;&lt;wsp:rsid wsp:val=&quot;00626B23&quot;/&gt;&lt;wsp:rsid wsp:val=&quot;00627358&quot;/&gt;&lt;wsp:rsid wsp:val=&quot;006276E9&quot;/&gt;&lt;wsp:rsid wsp:val=&quot;00631122&quot;/&gt;&lt;wsp:rsid wsp:val=&quot;006318EE&quot;/&gt;&lt;wsp:rsid wsp:val=&quot;00632489&quot;/&gt;&lt;wsp:rsid wsp:val=&quot;0063287C&quot;/&gt;&lt;wsp:rsid wsp:val=&quot;006328DA&quot;/&gt;&lt;wsp:rsid wsp:val=&quot;00633A85&quot;/&gt;&lt;wsp:rsid wsp:val=&quot;006357B3&quot;/&gt;&lt;wsp:rsid wsp:val=&quot;00635B0B&quot;/&gt;&lt;wsp:rsid wsp:val=&quot;00635C8D&quot;/&gt;&lt;wsp:rsid wsp:val=&quot;00635DB8&quot;/&gt;&lt;wsp:rsid wsp:val=&quot;006372C9&quot;/&gt;&lt;wsp:rsid wsp:val=&quot;0064054E&quot;/&gt;&lt;wsp:rsid wsp:val=&quot;006438E4&quot;/&gt;&lt;wsp:rsid wsp:val=&quot;00646F37&quot;/&gt;&lt;wsp:rsid wsp:val=&quot;00647036&quot;/&gt;&lt;wsp:rsid wsp:val=&quot;006471DC&quot;/&gt;&lt;wsp:rsid wsp:val=&quot;006471F8&quot;/&gt;&lt;wsp:rsid wsp:val=&quot;00650854&quot;/&gt;&lt;wsp:rsid wsp:val=&quot;00650ABA&quot;/&gt;&lt;wsp:rsid wsp:val=&quot;006514F0&quot;/&gt;&lt;wsp:rsid wsp:val=&quot;006515B3&quot;/&gt;&lt;wsp:rsid wsp:val=&quot;006529A7&quot;/&gt;&lt;wsp:rsid wsp:val=&quot;00652E89&quot;/&gt;&lt;wsp:rsid wsp:val=&quot;006559CB&quot;/&gt;&lt;wsp:rsid wsp:val=&quot;00655AF6&quot;/&gt;&lt;wsp:rsid wsp:val=&quot;00655FD6&quot;/&gt;&lt;wsp:rsid wsp:val=&quot;00656A91&quot;/&gt;&lt;wsp:rsid wsp:val=&quot;00656CB4&quot;/&gt;&lt;wsp:rsid wsp:val=&quot;00657105&quot;/&gt;&lt;wsp:rsid wsp:val=&quot;00657649&quot;/&gt;&lt;wsp:rsid wsp:val=&quot;006602B9&quot;/&gt;&lt;wsp:rsid wsp:val=&quot;00663343&quot;/&gt;&lt;wsp:rsid wsp:val=&quot;006643BB&quot;/&gt;&lt;wsp:rsid wsp:val=&quot;006649E0&quot;/&gt;&lt;wsp:rsid wsp:val=&quot;0066547F&quot;/&gt;&lt;wsp:rsid wsp:val=&quot;006660FB&quot;/&gt;&lt;wsp:rsid wsp:val=&quot;00667B6D&quot;/&gt;&lt;wsp:rsid wsp:val=&quot;00671B9A&quot;/&gt;&lt;wsp:rsid wsp:val=&quot;00671ED9&quot;/&gt;&lt;wsp:rsid wsp:val=&quot;006741E0&quot;/&gt;&lt;wsp:rsid wsp:val=&quot;00677961&quot;/&gt;&lt;wsp:rsid wsp:val=&quot;00681076&quot;/&gt;&lt;wsp:rsid wsp:val=&quot;00681586&quot;/&gt;&lt;wsp:rsid wsp:val=&quot;00682D42&quot;/&gt;&lt;wsp:rsid wsp:val=&quot;0068381E&quot;/&gt;&lt;wsp:rsid wsp:val=&quot;00685F2C&quot;/&gt;&lt;wsp:rsid wsp:val=&quot;0068661E&quot;/&gt;&lt;wsp:rsid wsp:val=&quot;006906B3&quot;/&gt;&lt;wsp:rsid wsp:val=&quot;00691582&quot;/&gt;&lt;wsp:rsid wsp:val=&quot;0069350B&quot;/&gt;&lt;wsp:rsid wsp:val=&quot;006937AB&quot;/&gt;&lt;wsp:rsid wsp:val=&quot;006937BC&quot;/&gt;&lt;wsp:rsid wsp:val=&quot;00697816&quot;/&gt;&lt;wsp:rsid wsp:val=&quot;00697A3D&quot;/&gt;&lt;wsp:rsid wsp:val=&quot;006A0489&quot;/&gt;&lt;wsp:rsid wsp:val=&quot;006A1303&quot;/&gt;&lt;wsp:rsid wsp:val=&quot;006A4504&quot;/&gt;&lt;wsp:rsid wsp:val=&quot;006A594F&quot;/&gt;&lt;wsp:rsid wsp:val=&quot;006A6466&quot;/&gt;&lt;wsp:rsid wsp:val=&quot;006B165B&quot;/&gt;&lt;wsp:rsid wsp:val=&quot;006B1BC0&quot;/&gt;&lt;wsp:rsid wsp:val=&quot;006B2033&quot;/&gt;&lt;wsp:rsid wsp:val=&quot;006B40E0&quot;/&gt;&lt;wsp:rsid wsp:val=&quot;006B4446&quot;/&gt;&lt;wsp:rsid wsp:val=&quot;006B4F03&quot;/&gt;&lt;wsp:rsid wsp:val=&quot;006B676F&quot;/&gt;&lt;wsp:rsid wsp:val=&quot;006B68DA&quot;/&gt;&lt;wsp:rsid wsp:val=&quot;006B705A&quot;/&gt;&lt;wsp:rsid wsp:val=&quot;006C0A74&quot;/&gt;&lt;wsp:rsid wsp:val=&quot;006C4C24&quot;/&gt;&lt;wsp:rsid wsp:val=&quot;006C5D6F&quot;/&gt;&lt;wsp:rsid wsp:val=&quot;006C5E70&quot;/&gt;&lt;wsp:rsid wsp:val=&quot;006D023E&quot;/&gt;&lt;wsp:rsid wsp:val=&quot;006D0BB5&quot;/&gt;&lt;wsp:rsid wsp:val=&quot;006D0C18&quot;/&gt;&lt;wsp:rsid wsp:val=&quot;006D1187&quot;/&gt;&lt;wsp:rsid wsp:val=&quot;006D1E4F&quot;/&gt;&lt;wsp:rsid wsp:val=&quot;006D248F&quot;/&gt;&lt;wsp:rsid wsp:val=&quot;006D2765&quot;/&gt;&lt;wsp:rsid wsp:val=&quot;006D3268&quot;/&gt;&lt;wsp:rsid wsp:val=&quot;006D3AAF&quot;/&gt;&lt;wsp:rsid wsp:val=&quot;006D3D5F&quot;/&gt;&lt;wsp:rsid wsp:val=&quot;006D5188&quot;/&gt;&lt;wsp:rsid wsp:val=&quot;006D520D&quot;/&gt;&lt;wsp:rsid wsp:val=&quot;006D671D&quot;/&gt;&lt;wsp:rsid wsp:val=&quot;006D6F05&quot;/&gt;&lt;wsp:rsid wsp:val=&quot;006E12CC&quot;/&gt;&lt;wsp:rsid wsp:val=&quot;006E13E4&quot;/&gt;&lt;wsp:rsid wsp:val=&quot;006E18AB&quot;/&gt;&lt;wsp:rsid wsp:val=&quot;006E1C81&quot;/&gt;&lt;wsp:rsid wsp:val=&quot;006E3A8F&quot;/&gt;&lt;wsp:rsid wsp:val=&quot;006E477F&quot;/&gt;&lt;wsp:rsid wsp:val=&quot;006E4955&quot;/&gt;&lt;wsp:rsid wsp:val=&quot;006E669A&quot;/&gt;&lt;wsp:rsid wsp:val=&quot;006E6A28&quot;/&gt;&lt;wsp:rsid wsp:val=&quot;006E7A04&quot;/&gt;&lt;wsp:rsid wsp:val=&quot;006F0020&quot;/&gt;&lt;wsp:rsid wsp:val=&quot;006F15FB&quot;/&gt;&lt;wsp:rsid wsp:val=&quot;006F2086&quot;/&gt;&lt;wsp:rsid wsp:val=&quot;006F2714&quot;/&gt;&lt;wsp:rsid wsp:val=&quot;006F3B40&quot;/&gt;&lt;wsp:rsid wsp:val=&quot;006F3E6C&quot;/&gt;&lt;wsp:rsid wsp:val=&quot;006F47D7&quot;/&gt;&lt;wsp:rsid wsp:val=&quot;006F5158&quot;/&gt;&lt;wsp:rsid wsp:val=&quot;006F5C6A&quot;/&gt;&lt;wsp:rsid wsp:val=&quot;00701416&quot;/&gt;&lt;wsp:rsid wsp:val=&quot;00701B07&quot;/&gt;&lt;wsp:rsid wsp:val=&quot;00702033&quot;/&gt;&lt;wsp:rsid wsp:val=&quot;00702FED&quot;/&gt;&lt;wsp:rsid wsp:val=&quot;007034CC&quot;/&gt;&lt;wsp:rsid wsp:val=&quot;00703643&quot;/&gt;&lt;wsp:rsid wsp:val=&quot;00703CA5&quot;/&gt;&lt;wsp:rsid wsp:val=&quot;007046A1&quot;/&gt;&lt;wsp:rsid wsp:val=&quot;0070478F&quot;/&gt;&lt;wsp:rsid wsp:val=&quot;00705D3E&quot;/&gt;&lt;wsp:rsid wsp:val=&quot;007060E7&quot;/&gt;&lt;wsp:rsid wsp:val=&quot;00706485&quot;/&gt;&lt;wsp:rsid wsp:val=&quot;0070654F&quot;/&gt;&lt;wsp:rsid wsp:val=&quot;0070666D&quot;/&gt;&lt;wsp:rsid wsp:val=&quot;007071C7&quot;/&gt;&lt;wsp:rsid wsp:val=&quot;0070728E&quot;/&gt;&lt;wsp:rsid wsp:val=&quot;00707389&quot;/&gt;&lt;wsp:rsid wsp:val=&quot;00710F6C&quot;/&gt;&lt;wsp:rsid wsp:val=&quot;007118F3&quot;/&gt;&lt;wsp:rsid wsp:val=&quot;007129F2&quot;/&gt;&lt;wsp:rsid wsp:val=&quot;00712B42&quot;/&gt;&lt;wsp:rsid wsp:val=&quot;00714D5D&quot;/&gt;&lt;wsp:rsid wsp:val=&quot;007155EA&quot;/&gt;&lt;wsp:rsid wsp:val=&quot;00716B29&quot;/&gt;&lt;wsp:rsid wsp:val=&quot;00716E08&quot;/&gt;&lt;wsp:rsid wsp:val=&quot;00717FB7&quot;/&gt;&lt;wsp:rsid wsp:val=&quot;00720FFA&quot;/&gt;&lt;wsp:rsid wsp:val=&quot;00721292&quot;/&gt;&lt;wsp:rsid wsp:val=&quot;00721F1F&quot;/&gt;&lt;wsp:rsid wsp:val=&quot;00722633&quot;/&gt;&lt;wsp:rsid wsp:val=&quot;00722862&quot;/&gt;&lt;wsp:rsid wsp:val=&quot;00725406&quot;/&gt;&lt;wsp:rsid wsp:val=&quot;00730A4E&quot;/&gt;&lt;wsp:rsid wsp:val=&quot;00731663&quot;/&gt;&lt;wsp:rsid wsp:val=&quot;00732CF1&quot;/&gt;&lt;wsp:rsid wsp:val=&quot;007331D9&quot;/&gt;&lt;wsp:rsid wsp:val=&quot;007344DC&quot;/&gt;&lt;wsp:rsid wsp:val=&quot;00736124&quot;/&gt;&lt;wsp:rsid wsp:val=&quot;00737AB8&quot;/&gt;&lt;wsp:rsid wsp:val=&quot;007406A7&quot;/&gt;&lt;wsp:rsid wsp:val=&quot;007413E2&quot;/&gt;&lt;wsp:rsid wsp:val=&quot;00741BB2&quot;/&gt;&lt;wsp:rsid wsp:val=&quot;007426ED&quot;/&gt;&lt;wsp:rsid wsp:val=&quot;00742CEC&quot;/&gt;&lt;wsp:rsid wsp:val=&quot;0074357F&quot;/&gt;&lt;wsp:rsid wsp:val=&quot;00743A12&quot;/&gt;&lt;wsp:rsid wsp:val=&quot;0074492F&quot;/&gt;&lt;wsp:rsid wsp:val=&quot;0074609B&quot;/&gt;&lt;wsp:rsid wsp:val=&quot;00746712&quot;/&gt;&lt;wsp:rsid wsp:val=&quot;007475C0&quot;/&gt;&lt;wsp:rsid wsp:val=&quot;00750CB2&quot;/&gt;&lt;wsp:rsid wsp:val=&quot;0075142F&quot;/&gt;&lt;wsp:rsid wsp:val=&quot;0075155B&quot;/&gt;&lt;wsp:rsid wsp:val=&quot;00752011&quot;/&gt;&lt;wsp:rsid wsp:val=&quot;007521CF&quot;/&gt;&lt;wsp:rsid wsp:val=&quot;00754353&quot;/&gt;&lt;wsp:rsid wsp:val=&quot;007547EE&quot;/&gt;&lt;wsp:rsid wsp:val=&quot;00754E42&quot;/&gt;&lt;wsp:rsid wsp:val=&quot;00756AB3&quot;/&gt;&lt;wsp:rsid wsp:val=&quot;0075748C&quot;/&gt;&lt;wsp:rsid wsp:val=&quot;007608FE&quot;/&gt;&lt;wsp:rsid wsp:val=&quot;00760FBD&quot;/&gt;&lt;wsp:rsid wsp:val=&quot;007621DD&quot;/&gt;&lt;wsp:rsid wsp:val=&quot;0076514F&quot;/&gt;&lt;wsp:rsid wsp:val=&quot;007657E5&quot;/&gt;&lt;wsp:rsid wsp:val=&quot;007678F5&quot;/&gt;&lt;wsp:rsid wsp:val=&quot;007709B9&quot;/&gt;&lt;wsp:rsid wsp:val=&quot;007710B6&quot;/&gt;&lt;wsp:rsid wsp:val=&quot;00772513&quot;/&gt;&lt;wsp:rsid wsp:val=&quot;00772AF3&quot;/&gt;&lt;wsp:rsid wsp:val=&quot;00774628&quot;/&gt;&lt;wsp:rsid wsp:val=&quot;007765CE&quot;/&gt;&lt;wsp:rsid wsp:val=&quot;0077686C&quot;/&gt;&lt;wsp:rsid wsp:val=&quot;00776979&quot;/&gt;&lt;wsp:rsid wsp:val=&quot;00776D56&quot;/&gt;&lt;wsp:rsid wsp:val=&quot;007776C3&quot;/&gt;&lt;wsp:rsid wsp:val=&quot;00780672&quot;/&gt;&lt;wsp:rsid wsp:val=&quot;00782C7A&quot;/&gt;&lt;wsp:rsid wsp:val=&quot;00783203&quot;/&gt;&lt;wsp:rsid wsp:val=&quot;00784FF1&quot;/&gt;&lt;wsp:rsid wsp:val=&quot;007858ED&quot;/&gt;&lt;wsp:rsid wsp:val=&quot;00786B02&quot;/&gt;&lt;wsp:rsid wsp:val=&quot;007876BA&quot;/&gt;&lt;wsp:rsid wsp:val=&quot;00787ABE&quot;/&gt;&lt;wsp:rsid wsp:val=&quot;00790484&quot;/&gt;&lt;wsp:rsid wsp:val=&quot;007917C9&quot;/&gt;&lt;wsp:rsid wsp:val=&quot;00791E50&quot;/&gt;&lt;wsp:rsid wsp:val=&quot;007931CA&quot;/&gt;&lt;wsp:rsid wsp:val=&quot;00793635&quot;/&gt;&lt;wsp:rsid wsp:val=&quot;00794E9D&quot;/&gt;&lt;wsp:rsid wsp:val=&quot;007971A3&quot;/&gt;&lt;wsp:rsid wsp:val=&quot;007971E3&quot;/&gt;&lt;wsp:rsid wsp:val=&quot;007A14E0&quot;/&gt;&lt;wsp:rsid wsp:val=&quot;007A39E8&quot;/&gt;&lt;wsp:rsid wsp:val=&quot;007A53F0&quot;/&gt;&lt;wsp:rsid wsp:val=&quot;007A6AD8&quot;/&gt;&lt;wsp:rsid wsp:val=&quot;007A6BC2&quot;/&gt;&lt;wsp:rsid wsp:val=&quot;007B033C&quot;/&gt;&lt;wsp:rsid wsp:val=&quot;007B22D0&quot;/&gt;&lt;wsp:rsid wsp:val=&quot;007B40C6&quot;/&gt;&lt;wsp:rsid wsp:val=&quot;007B47CA&quot;/&gt;&lt;wsp:rsid wsp:val=&quot;007B4E9A&quot;/&gt;&lt;wsp:rsid wsp:val=&quot;007B510B&quot;/&gt;&lt;wsp:rsid wsp:val=&quot;007B5610&quot;/&gt;&lt;wsp:rsid wsp:val=&quot;007B5659&quot;/&gt;&lt;wsp:rsid wsp:val=&quot;007B5C34&quot;/&gt;&lt;wsp:rsid wsp:val=&quot;007B627D&quot;/&gt;&lt;wsp:rsid wsp:val=&quot;007C02EC&quot;/&gt;&lt;wsp:rsid wsp:val=&quot;007C1263&quot;/&gt;&lt;wsp:rsid wsp:val=&quot;007C14F4&quot;/&gt;&lt;wsp:rsid wsp:val=&quot;007C1B47&quot;/&gt;&lt;wsp:rsid wsp:val=&quot;007C2E21&quot;/&gt;&lt;wsp:rsid wsp:val=&quot;007C33CD&quot;/&gt;&lt;wsp:rsid wsp:val=&quot;007C356E&quot;/&gt;&lt;wsp:rsid wsp:val=&quot;007C5D2A&quot;/&gt;&lt;wsp:rsid wsp:val=&quot;007C5DFD&quot;/&gt;&lt;wsp:rsid wsp:val=&quot;007D1F84&quot;/&gt;&lt;wsp:rsid wsp:val=&quot;007D2503&quot;/&gt;&lt;wsp:rsid wsp:val=&quot;007D2E62&quot;/&gt;&lt;wsp:rsid wsp:val=&quot;007D41D9&quot;/&gt;&lt;wsp:rsid wsp:val=&quot;007D4D98&quot;/&gt;&lt;wsp:rsid wsp:val=&quot;007D6DE0&quot;/&gt;&lt;wsp:rsid wsp:val=&quot;007D75BE&quot;/&gt;&lt;wsp:rsid wsp:val=&quot;007D7A7D&quot;/&gt;&lt;wsp:rsid wsp:val=&quot;007E02E5&quot;/&gt;&lt;wsp:rsid wsp:val=&quot;007E082B&quot;/&gt;&lt;wsp:rsid wsp:val=&quot;007E090E&quot;/&gt;&lt;wsp:rsid wsp:val=&quot;007E1441&quot;/&gt;&lt;wsp:rsid wsp:val=&quot;007E1516&quot;/&gt;&lt;wsp:rsid wsp:val=&quot;007E1670&quot;/&gt;&lt;wsp:rsid wsp:val=&quot;007E1796&quot;/&gt;&lt;wsp:rsid wsp:val=&quot;007E3622&quot;/&gt;&lt;wsp:rsid wsp:val=&quot;007E5E26&quot;/&gt;&lt;wsp:rsid wsp:val=&quot;007E7407&quot;/&gt;&lt;wsp:rsid wsp:val=&quot;007F1735&quot;/&gt;&lt;wsp:rsid wsp:val=&quot;007F1C75&quot;/&gt;&lt;wsp:rsid wsp:val=&quot;007F28F7&quot;/&gt;&lt;wsp:rsid wsp:val=&quot;007F486E&quot;/&gt;&lt;wsp:rsid wsp:val=&quot;007F4C54&quot;/&gt;&lt;wsp:rsid wsp:val=&quot;007F4CF5&quot;/&gt;&lt;wsp:rsid wsp:val=&quot;007F568C&quot;/&gt;&lt;wsp:rsid wsp:val=&quot;007F5878&quot;/&gt;&lt;wsp:rsid wsp:val=&quot;007F6372&quot;/&gt;&lt;wsp:rsid wsp:val=&quot;007F6692&quot;/&gt;&lt;wsp:rsid wsp:val=&quot;00800AD9&quot;/&gt;&lt;wsp:rsid wsp:val=&quot;00801867&quot;/&gt;&lt;wsp:rsid wsp:val=&quot;00803AEB&quot;/&gt;&lt;wsp:rsid wsp:val=&quot;00803DDD&quot;/&gt;&lt;wsp:rsid wsp:val=&quot;008064CE&quot;/&gt;&lt;wsp:rsid wsp:val=&quot;00806669&quot;/&gt;&lt;wsp:rsid wsp:val=&quot;00807AEB&quot;/&gt;&lt;wsp:rsid wsp:val=&quot;00811E91&quot;/&gt;&lt;wsp:rsid wsp:val=&quot;00812EA8&quot;/&gt;&lt;wsp:rsid wsp:val=&quot;008136A2&quot;/&gt;&lt;wsp:rsid wsp:val=&quot;008138DA&quot;/&gt;&lt;wsp:rsid wsp:val=&quot;0081419A&quot;/&gt;&lt;wsp:rsid wsp:val=&quot;00815C89&quot;/&gt;&lt;wsp:rsid wsp:val=&quot;00817E90&quot;/&gt;&lt;wsp:rsid wsp:val=&quot;00820511&quot;/&gt;&lt;wsp:rsid wsp:val=&quot;008232B6&quot;/&gt;&lt;wsp:rsid wsp:val=&quot;00826E66&quot;/&gt;&lt;wsp:rsid wsp:val=&quot;00827103&quot;/&gt;&lt;wsp:rsid wsp:val=&quot;0082792B&quot;/&gt;&lt;wsp:rsid wsp:val=&quot;00830E7F&quot;/&gt;&lt;wsp:rsid wsp:val=&quot;00831E6C&quot;/&gt;&lt;wsp:rsid wsp:val=&quot;00832247&quot;/&gt;&lt;wsp:rsid wsp:val=&quot;00833A59&quot;/&gt;&lt;wsp:rsid wsp:val=&quot;00833B85&quot;/&gt;&lt;wsp:rsid wsp:val=&quot;008348A8&quot;/&gt;&lt;wsp:rsid wsp:val=&quot;00836926&quot;/&gt;&lt;wsp:rsid wsp:val=&quot;00837593&quot;/&gt;&lt;wsp:rsid wsp:val=&quot;00837594&quot;/&gt;&lt;wsp:rsid wsp:val=&quot;00837B84&quot;/&gt;&lt;wsp:rsid wsp:val=&quot;00840962&quot;/&gt;&lt;wsp:rsid wsp:val=&quot;00840A0D&quot;/&gt;&lt;wsp:rsid wsp:val=&quot;00840D68&quot;/&gt;&lt;wsp:rsid wsp:val=&quot;00842354&quot;/&gt;&lt;wsp:rsid wsp:val=&quot;00842D1F&quot;/&gt;&lt;wsp:rsid wsp:val=&quot;00842DCF&quot;/&gt;&lt;wsp:rsid wsp:val=&quot;00843848&quot;/&gt;&lt;wsp:rsid wsp:val=&quot;0084670A&quot;/&gt;&lt;wsp:rsid wsp:val=&quot;0084695D&quot;/&gt;&lt;wsp:rsid wsp:val=&quot;0085011A&quot;/&gt;&lt;wsp:rsid wsp:val=&quot;00850313&quot;/&gt;&lt;wsp:rsid wsp:val=&quot;00850C49&quot;/&gt;&lt;wsp:rsid wsp:val=&quot;00851A95&quot;/&gt;&lt;wsp:rsid wsp:val=&quot;00851BE1&quot;/&gt;&lt;wsp:rsid wsp:val=&quot;008529BE&quot;/&gt;&lt;wsp:rsid wsp:val=&quot;00852CDC&quot;/&gt;&lt;wsp:rsid wsp:val=&quot;00852F6D&quot;/&gt;&lt;wsp:rsid wsp:val=&quot;00854FAE&quot;/&gt;&lt;wsp:rsid wsp:val=&quot;00855AE8&quot;/&gt;&lt;wsp:rsid wsp:val=&quot;00857582&quot;/&gt;&lt;wsp:rsid wsp:val=&quot;00860347&quot;/&gt;&lt;wsp:rsid wsp:val=&quot;008605B6&quot;/&gt;&lt;wsp:rsid wsp:val=&quot;00863692&quot;/&gt;&lt;wsp:rsid wsp:val=&quot;0086470A&quot;/&gt;&lt;wsp:rsid wsp:val=&quot;00865524&quot;/&gt;&lt;wsp:rsid wsp:val=&quot;00866179&quot;/&gt;&lt;wsp:rsid wsp:val=&quot;00866AD8&quot;/&gt;&lt;wsp:rsid wsp:val=&quot;00866F35&quot;/&gt;&lt;wsp:rsid wsp:val=&quot;00867F2A&quot;/&gt;&lt;wsp:rsid wsp:val=&quot;0087020E&quot;/&gt;&lt;wsp:rsid wsp:val=&quot;0087095D&quot;/&gt;&lt;wsp:rsid wsp:val=&quot;008716CD&quot;/&gt;&lt;wsp:rsid wsp:val=&quot;00872A31&quot;/&gt;&lt;wsp:rsid wsp:val=&quot;00874A4E&quot;/&gt;&lt;wsp:rsid wsp:val=&quot;008750B3&quot;/&gt;&lt;wsp:rsid wsp:val=&quot;0087779A&quot;/&gt;&lt;wsp:rsid wsp:val=&quot;00880039&quot;/&gt;&lt;wsp:rsid wsp:val=&quot;00880CC3&quot;/&gt;&lt;wsp:rsid wsp:val=&quot;00881DD6&quot;/&gt;&lt;wsp:rsid wsp:val=&quot;008836FE&quot;/&gt;&lt;wsp:rsid wsp:val=&quot;00884CA7&quot;/&gt;&lt;wsp:rsid wsp:val=&quot;00885C90&quot;/&gt;&lt;wsp:rsid wsp:val=&quot;0088651D&quot;/&gt;&lt;wsp:rsid wsp:val=&quot;008869E1&quot;/&gt;&lt;wsp:rsid wsp:val=&quot;0088729F&quot;/&gt;&lt;wsp:rsid wsp:val=&quot;00890B0C&quot;/&gt;&lt;wsp:rsid wsp:val=&quot;00890D72&quot;/&gt;&lt;wsp:rsid wsp:val=&quot;00892427&quot;/&gt;&lt;wsp:rsid wsp:val=&quot;008929B7&quot;/&gt;&lt;wsp:rsid wsp:val=&quot;0089331E&quot;/&gt;&lt;wsp:rsid wsp:val=&quot;00895EDD&quot;/&gt;&lt;wsp:rsid wsp:val=&quot;00896A8D&quot;/&gt;&lt;wsp:rsid wsp:val=&quot;00896C41&quot;/&gt;&lt;wsp:rsid wsp:val=&quot;00897128&quot;/&gt;&lt;wsp:rsid wsp:val=&quot;008A101A&quot;/&gt;&lt;wsp:rsid wsp:val=&quot;008A30EF&quot;/&gt;&lt;wsp:rsid wsp:val=&quot;008A3106&quot;/&gt;&lt;wsp:rsid wsp:val=&quot;008A4F9D&quot;/&gt;&lt;wsp:rsid wsp:val=&quot;008A5C8F&quot;/&gt;&lt;wsp:rsid wsp:val=&quot;008A6740&quot;/&gt;&lt;wsp:rsid wsp:val=&quot;008A7B8B&quot;/&gt;&lt;wsp:rsid wsp:val=&quot;008B0708&quot;/&gt;&lt;wsp:rsid wsp:val=&quot;008B21AE&quot;/&gt;&lt;wsp:rsid wsp:val=&quot;008B3EC9&quot;/&gt;&lt;wsp:rsid wsp:val=&quot;008B4365&quot;/&gt;&lt;wsp:rsid wsp:val=&quot;008B6A8F&quot;/&gt;&lt;wsp:rsid wsp:val=&quot;008B6DC5&quot;/&gt;&lt;wsp:rsid wsp:val=&quot;008B7549&quot;/&gt;&lt;wsp:rsid wsp:val=&quot;008B7D27&quot;/&gt;&lt;wsp:rsid wsp:val=&quot;008C0508&quot;/&gt;&lt;wsp:rsid wsp:val=&quot;008C2162&quot;/&gt;&lt;wsp:rsid wsp:val=&quot;008C24AE&quot;/&gt;&lt;wsp:rsid wsp:val=&quot;008C2F19&quot;/&gt;&lt;wsp:rsid wsp:val=&quot;008C30C3&quot;/&gt;&lt;wsp:rsid wsp:val=&quot;008C379A&quot;/&gt;&lt;wsp:rsid wsp:val=&quot;008C4437&quot;/&gt;&lt;wsp:rsid wsp:val=&quot;008C4A69&quot;/&gt;&lt;wsp:rsid wsp:val=&quot;008C6762&quot;/&gt;&lt;wsp:rsid wsp:val=&quot;008C678C&quot;/&gt;&lt;wsp:rsid wsp:val=&quot;008C678E&quot;/&gt;&lt;wsp:rsid wsp:val=&quot;008C68F2&quot;/&gt;&lt;wsp:rsid wsp:val=&quot;008D0F04&quot;/&gt;&lt;wsp:rsid wsp:val=&quot;008D2A51&quot;/&gt;&lt;wsp:rsid wsp:val=&quot;008D3890&quot;/&gt;&lt;wsp:rsid wsp:val=&quot;008D3B82&quot;/&gt;&lt;wsp:rsid wsp:val=&quot;008D46DA&quot;/&gt;&lt;wsp:rsid wsp:val=&quot;008D5082&quot;/&gt;&lt;wsp:rsid wsp:val=&quot;008D70E0&quot;/&gt;&lt;wsp:rsid wsp:val=&quot;008D771C&quot;/&gt;&lt;wsp:rsid wsp:val=&quot;008E5016&quot;/&gt;&lt;wsp:rsid wsp:val=&quot;008E6524&quot;/&gt;&lt;wsp:rsid wsp:val=&quot;008E67FD&quot;/&gt;&lt;wsp:rsid wsp:val=&quot;008E711B&quot;/&gt;&lt;wsp:rsid wsp:val=&quot;008F1948&quot;/&gt;&lt;wsp:rsid wsp:val=&quot;008F23A8&quot;/&gt;&lt;wsp:rsid wsp:val=&quot;008F2F19&quot;/&gt;&lt;wsp:rsid wsp:val=&quot;008F3822&quot;/&gt;&lt;wsp:rsid wsp:val=&quot;008F4B60&quot;/&gt;&lt;wsp:rsid wsp:val=&quot;008F56B8&quot;/&gt;&lt;wsp:rsid wsp:val=&quot;008F612F&quot;/&gt;&lt;wsp:rsid wsp:val=&quot;008F7451&quot;/&gt;&lt;wsp:rsid wsp:val=&quot;008F7C62&quot;/&gt;&lt;wsp:rsid wsp:val=&quot;008F7C74&quot;/&gt;&lt;wsp:rsid wsp:val=&quot;0090114A&quot;/&gt;&lt;wsp:rsid wsp:val=&quot;009026A1&quot;/&gt;&lt;wsp:rsid wsp:val=&quot;00902E99&quot;/&gt;&lt;wsp:rsid wsp:val=&quot;00903666&quot;/&gt;&lt;wsp:rsid wsp:val=&quot;00903E39&quot;/&gt;&lt;wsp:rsid wsp:val=&quot;00905E29&quot;/&gt;&lt;wsp:rsid wsp:val=&quot;00906002&quot;/&gt;&lt;wsp:rsid wsp:val=&quot;00906861&quot;/&gt;&lt;wsp:rsid wsp:val=&quot;00906A32&quot;/&gt;&lt;wsp:rsid wsp:val=&quot;00906FDF&quot;/&gt;&lt;wsp:rsid wsp:val=&quot;00907C38&quot;/&gt;&lt;wsp:rsid wsp:val=&quot;009100B0&quot;/&gt;&lt;wsp:rsid wsp:val=&quot;009105C6&quot;/&gt;&lt;wsp:rsid wsp:val=&quot;009116B0&quot;/&gt;&lt;wsp:rsid wsp:val=&quot;009121B8&quot;/&gt;&lt;wsp:rsid wsp:val=&quot;0091232A&quot;/&gt;&lt;wsp:rsid wsp:val=&quot;00914B3C&quot;/&gt;&lt;wsp:rsid wsp:val=&quot;00914D8B&quot;/&gt;&lt;wsp:rsid wsp:val=&quot;00916C75&quot;/&gt;&lt;wsp:rsid wsp:val=&quot;00920B78&quot;/&gt;&lt;wsp:rsid wsp:val=&quot;00921245&quot;/&gt;&lt;wsp:rsid wsp:val=&quot;00921955&quot;/&gt;&lt;wsp:rsid wsp:val=&quot;00922CA3&quot;/&gt;&lt;wsp:rsid wsp:val=&quot;0092371D&quot;/&gt;&lt;wsp:rsid wsp:val=&quot;00925BDD&quot;/&gt;&lt;wsp:rsid wsp:val=&quot;00925FFE&quot;/&gt;&lt;wsp:rsid wsp:val=&quot;00926EF3&quot;/&gt;&lt;wsp:rsid wsp:val=&quot;009270A5&quot;/&gt;&lt;wsp:rsid wsp:val=&quot;009273CC&quot;/&gt;&lt;wsp:rsid wsp:val=&quot;0093081A&quot;/&gt;&lt;wsp:rsid wsp:val=&quot;009313FC&quot;/&gt;&lt;wsp:rsid wsp:val=&quot;009366E3&quot;/&gt;&lt;wsp:rsid wsp:val=&quot;00936789&quot;/&gt;&lt;wsp:rsid wsp:val=&quot;009375DA&quot;/&gt;&lt;wsp:rsid wsp:val=&quot;00937682&quot;/&gt;&lt;wsp:rsid wsp:val=&quot;00937761&quot;/&gt;&lt;wsp:rsid wsp:val=&quot;00937821&quot;/&gt;&lt;wsp:rsid wsp:val=&quot;0093795D&quot;/&gt;&lt;wsp:rsid wsp:val=&quot;00943B66&quot;/&gt;&lt;wsp:rsid wsp:val=&quot;00943E85&quot;/&gt;&lt;wsp:rsid wsp:val=&quot;00945375&quot;/&gt;&lt;wsp:rsid wsp:val=&quot;009453F9&quot;/&gt;&lt;wsp:rsid wsp:val=&quot;00946794&quot;/&gt;&lt;wsp:rsid wsp:val=&quot;00951840&quot;/&gt;&lt;wsp:rsid wsp:val=&quot;00952ADB&quot;/&gt;&lt;wsp:rsid wsp:val=&quot;00953338&quot;/&gt;&lt;wsp:rsid wsp:val=&quot;00953936&quot;/&gt;&lt;wsp:rsid wsp:val=&quot;00955EA1&quot;/&gt;&lt;wsp:rsid wsp:val=&quot;009568C6&quot;/&gt;&lt;wsp:rsid wsp:val=&quot;00956D15&quot;/&gt;&lt;wsp:rsid wsp:val=&quot;00956D28&quot;/&gt;&lt;wsp:rsid wsp:val=&quot;00960CE5&quot;/&gt;&lt;wsp:rsid wsp:val=&quot;00960DF0&quot;/&gt;&lt;wsp:rsid wsp:val=&quot;00961862&quot;/&gt;&lt;wsp:rsid wsp:val=&quot;00962142&quot;/&gt;&lt;wsp:rsid wsp:val=&quot;00962275&quot;/&gt;&lt;wsp:rsid wsp:val=&quot;009637C5&quot;/&gt;&lt;wsp:rsid wsp:val=&quot;00963A75&quot;/&gt;&lt;wsp:rsid wsp:val=&quot;00964729&quot;/&gt;&lt;wsp:rsid wsp:val=&quot;00965353&quot;/&gt;&lt;wsp:rsid wsp:val=&quot;00967260&quot;/&gt;&lt;wsp:rsid wsp:val=&quot;00967981&quot;/&gt;&lt;wsp:rsid wsp:val=&quot;00967E3B&quot;/&gt;&lt;wsp:rsid wsp:val=&quot;00971B70&quot;/&gt;&lt;wsp:rsid wsp:val=&quot;00971DA1&quot;/&gt;&lt;wsp:rsid wsp:val=&quot;00972599&quot;/&gt;&lt;wsp:rsid wsp:val=&quot;00972BA1&quot;/&gt;&lt;wsp:rsid wsp:val=&quot;00973112&quot;/&gt;&lt;wsp:rsid wsp:val=&quot;00974795&quot;/&gt;&lt;wsp:rsid wsp:val=&quot;009833BC&quot;/&gt;&lt;wsp:rsid wsp:val=&quot;0098366E&quot;/&gt;&lt;wsp:rsid wsp:val=&quot;00984797&quot;/&gt;&lt;wsp:rsid wsp:val=&quot;00985005&quot;/&gt;&lt;wsp:rsid wsp:val=&quot;00986849&quot;/&gt;&lt;wsp:rsid wsp:val=&quot;009878C0&quot;/&gt;&lt;wsp:rsid wsp:val=&quot;00987B68&quot;/&gt;&lt;wsp:rsid wsp:val=&quot;0099111B&quot;/&gt;&lt;wsp:rsid wsp:val=&quot;00991F70&quot;/&gt;&lt;wsp:rsid wsp:val=&quot;00992BE5&quot;/&gt;&lt;wsp:rsid wsp:val=&quot;00992F5F&quot;/&gt;&lt;wsp:rsid wsp:val=&quot;00994022&quot;/&gt;&lt;wsp:rsid wsp:val=&quot;0099474F&quot;/&gt;&lt;wsp:rsid wsp:val=&quot;0099535C&quot;/&gt;&lt;wsp:rsid wsp:val=&quot;00995586&quot;/&gt;&lt;wsp:rsid wsp:val=&quot;00996594&quot;/&gt;&lt;wsp:rsid wsp:val=&quot;009975F6&quot;/&gt;&lt;wsp:rsid wsp:val=&quot;00997B0B&quot;/&gt;&lt;wsp:rsid wsp:val=&quot;009A1FE5&quot;/&gt;&lt;wsp:rsid wsp:val=&quot;009A245A&quot;/&gt;&lt;wsp:rsid wsp:val=&quot;009A47CF&quot;/&gt;&lt;wsp:rsid wsp:val=&quot;009A6389&quot;/&gt;&lt;wsp:rsid wsp:val=&quot;009A6BFA&quot;/&gt;&lt;wsp:rsid wsp:val=&quot;009A6E6D&quot;/&gt;&lt;wsp:rsid wsp:val=&quot;009B1337&quot;/&gt;&lt;wsp:rsid wsp:val=&quot;009B17CB&quot;/&gt;&lt;wsp:rsid wsp:val=&quot;009B2E56&quot;/&gt;&lt;wsp:rsid wsp:val=&quot;009B4117&quot;/&gt;&lt;wsp:rsid wsp:val=&quot;009B4625&quot;/&gt;&lt;wsp:rsid wsp:val=&quot;009B7EAF&quot;/&gt;&lt;wsp:rsid wsp:val=&quot;009C00CE&quot;/&gt;&lt;wsp:rsid wsp:val=&quot;009C033F&quot;/&gt;&lt;wsp:rsid wsp:val=&quot;009C08F9&quot;/&gt;&lt;wsp:rsid wsp:val=&quot;009C4A6C&quot;/&gt;&lt;wsp:rsid wsp:val=&quot;009C50EC&quot;/&gt;&lt;wsp:rsid wsp:val=&quot;009C5D4C&quot;/&gt;&lt;wsp:rsid wsp:val=&quot;009C662E&quot;/&gt;&lt;wsp:rsid wsp:val=&quot;009C6C15&quot;/&gt;&lt;wsp:rsid wsp:val=&quot;009C7645&quot;/&gt;&lt;wsp:rsid wsp:val=&quot;009D0B99&quot;/&gt;&lt;wsp:rsid wsp:val=&quot;009D0CE5&quot;/&gt;&lt;wsp:rsid wsp:val=&quot;009D2040&quot;/&gt;&lt;wsp:rsid wsp:val=&quot;009D281E&quot;/&gt;&lt;wsp:rsid wsp:val=&quot;009D28B2&quot;/&gt;&lt;wsp:rsid wsp:val=&quot;009D2F29&quot;/&gt;&lt;wsp:rsid wsp:val=&quot;009D3227&quot;/&gt;&lt;wsp:rsid wsp:val=&quot;009D33A2&quot;/&gt;&lt;wsp:rsid wsp:val=&quot;009D48EA&quot;/&gt;&lt;wsp:rsid wsp:val=&quot;009D7168&quot;/&gt;&lt;wsp:rsid wsp:val=&quot;009D72C2&quot;/&gt;&lt;wsp:rsid wsp:val=&quot;009E0086&quot;/&gt;&lt;wsp:rsid wsp:val=&quot;009E0D9A&quot;/&gt;&lt;wsp:rsid wsp:val=&quot;009E1081&quot;/&gt;&lt;wsp:rsid wsp:val=&quot;009E1919&quot;/&gt;&lt;wsp:rsid wsp:val=&quot;009E277D&quot;/&gt;&lt;wsp:rsid wsp:val=&quot;009E2DAB&quot;/&gt;&lt;wsp:rsid wsp:val=&quot;009E40F9&quot;/&gt;&lt;wsp:rsid wsp:val=&quot;009E494E&quot;/&gt;&lt;wsp:rsid wsp:val=&quot;009E66B4&quot;/&gt;&lt;wsp:rsid wsp:val=&quot;009E6FC2&quot;/&gt;&lt;wsp:rsid wsp:val=&quot;009F0B7D&quot;/&gt;&lt;wsp:rsid wsp:val=&quot;009F1888&quot;/&gt;&lt;wsp:rsid wsp:val=&quot;009F41F2&quot;/&gt;&lt;wsp:rsid wsp:val=&quot;009F4565&quot;/&gt;&lt;wsp:rsid wsp:val=&quot;009F465F&quot;/&gt;&lt;wsp:rsid wsp:val=&quot;009F4B7C&quot;/&gt;&lt;wsp:rsid wsp:val=&quot;009F4F85&quot;/&gt;&lt;wsp:rsid wsp:val=&quot;009F52D3&quot;/&gt;&lt;wsp:rsid wsp:val=&quot;009F58F3&quot;/&gt;&lt;wsp:rsid wsp:val=&quot;00A010AB&quot;/&gt;&lt;wsp:rsid wsp:val=&quot;00A01441&quot;/&gt;&lt;wsp:rsid wsp:val=&quot;00A03CD4&quot;/&gt;&lt;wsp:rsid wsp:val=&quot;00A03D72&quot;/&gt;&lt;wsp:rsid wsp:val=&quot;00A05660&quot;/&gt;&lt;wsp:rsid wsp:val=&quot;00A077E9&quot;/&gt;&lt;wsp:rsid wsp:val=&quot;00A106C6&quot;/&gt;&lt;wsp:rsid wsp:val=&quot;00A108D8&quot;/&gt;&lt;wsp:rsid wsp:val=&quot;00A11ECE&quot;/&gt;&lt;wsp:rsid wsp:val=&quot;00A11ED9&quot;/&gt;&lt;wsp:rsid wsp:val=&quot;00A13108&quot;/&gt;&lt;wsp:rsid wsp:val=&quot;00A14961&quot;/&gt;&lt;wsp:rsid wsp:val=&quot;00A15C71&quot;/&gt;&lt;wsp:rsid wsp:val=&quot;00A15DAF&quot;/&gt;&lt;wsp:rsid wsp:val=&quot;00A163BB&quot;/&gt;&lt;wsp:rsid wsp:val=&quot;00A167D9&quot;/&gt;&lt;wsp:rsid wsp:val=&quot;00A17101&quot;/&gt;&lt;wsp:rsid wsp:val=&quot;00A20276&quot;/&gt;&lt;wsp:rsid wsp:val=&quot;00A208C4&quot;/&gt;&lt;wsp:rsid wsp:val=&quot;00A20E82&quot;/&gt;&lt;wsp:rsid wsp:val=&quot;00A22C76&quot;/&gt;&lt;wsp:rsid wsp:val=&quot;00A237FC&quot;/&gt;&lt;wsp:rsid wsp:val=&quot;00A24FE4&quot;/&gt;&lt;wsp:rsid wsp:val=&quot;00A267F4&quot;/&gt;&lt;wsp:rsid wsp:val=&quot;00A26AD2&quot;/&gt;&lt;wsp:rsid wsp:val=&quot;00A26ED8&quot;/&gt;&lt;wsp:rsid wsp:val=&quot;00A3009B&quot;/&gt;&lt;wsp:rsid wsp:val=&quot;00A323B8&quot;/&gt;&lt;wsp:rsid wsp:val=&quot;00A32862&quot;/&gt;&lt;wsp:rsid wsp:val=&quot;00A32CA6&quot;/&gt;&lt;wsp:rsid wsp:val=&quot;00A356C5&quot;/&gt;&lt;wsp:rsid wsp:val=&quot;00A35CFB&quot;/&gt;&lt;wsp:rsid wsp:val=&quot;00A36392&quot;/&gt;&lt;wsp:rsid wsp:val=&quot;00A36726&quot;/&gt;&lt;wsp:rsid wsp:val=&quot;00A36874&quot;/&gt;&lt;wsp:rsid wsp:val=&quot;00A4106D&quot;/&gt;&lt;wsp:rsid wsp:val=&quot;00A41CA2&quot;/&gt;&lt;wsp:rsid wsp:val=&quot;00A4337D&quot;/&gt;&lt;wsp:rsid wsp:val=&quot;00A45E9F&quot;/&gt;&lt;wsp:rsid wsp:val=&quot;00A46023&quot;/&gt;&lt;wsp:rsid wsp:val=&quot;00A474DB&quot;/&gt;&lt;wsp:rsid wsp:val=&quot;00A47571&quot;/&gt;&lt;wsp:rsid wsp:val=&quot;00A514A1&quot;/&gt;&lt;wsp:rsid wsp:val=&quot;00A515D6&quot;/&gt;&lt;wsp:rsid wsp:val=&quot;00A51918&quot;/&gt;&lt;wsp:rsid wsp:val=&quot;00A535A1&quot;/&gt;&lt;wsp:rsid wsp:val=&quot;00A53B90&quot;/&gt;&lt;wsp:rsid wsp:val=&quot;00A54723&quot;/&gt;&lt;wsp:rsid wsp:val=&quot;00A5472F&quot;/&gt;&lt;wsp:rsid wsp:val=&quot;00A54FE5&quot;/&gt;&lt;wsp:rsid wsp:val=&quot;00A55C63&quot;/&gt;&lt;wsp:rsid wsp:val=&quot;00A55E5D&quot;/&gt;&lt;wsp:rsid wsp:val=&quot;00A5633B&quot;/&gt;&lt;wsp:rsid wsp:val=&quot;00A573B4&quot;/&gt;&lt;wsp:rsid wsp:val=&quot;00A574BF&quot;/&gt;&lt;wsp:rsid wsp:val=&quot;00A60351&quot;/&gt;&lt;wsp:rsid wsp:val=&quot;00A60639&quot;/&gt;&lt;wsp:rsid wsp:val=&quot;00A60928&quot;/&gt;&lt;wsp:rsid wsp:val=&quot;00A61EBE&quot;/&gt;&lt;wsp:rsid wsp:val=&quot;00A6452F&quot;/&gt;&lt;wsp:rsid wsp:val=&quot;00A64B58&quot;/&gt;&lt;wsp:rsid wsp:val=&quot;00A64D67&quot;/&gt;&lt;wsp:rsid wsp:val=&quot;00A650B2&quot;/&gt;&lt;wsp:rsid wsp:val=&quot;00A65644&quot;/&gt;&lt;wsp:rsid wsp:val=&quot;00A677B1&quot;/&gt;&lt;wsp:rsid wsp:val=&quot;00A704B7&quot;/&gt;&lt;wsp:rsid wsp:val=&quot;00A71E8F&quot;/&gt;&lt;wsp:rsid wsp:val=&quot;00A71EF4&quot;/&gt;&lt;wsp:rsid wsp:val=&quot;00A722F8&quot;/&gt;&lt;wsp:rsid wsp:val=&quot;00A745DE&quot;/&gt;&lt;wsp:rsid wsp:val=&quot;00A76EFA&quot;/&gt;&lt;wsp:rsid wsp:val=&quot;00A80811&quot;/&gt;&lt;wsp:rsid wsp:val=&quot;00A81A4E&quot;/&gt;&lt;wsp:rsid wsp:val=&quot;00A820AE&quot;/&gt;&lt;wsp:rsid wsp:val=&quot;00A82ADF&quot;/&gt;&lt;wsp:rsid wsp:val=&quot;00A83C74&quot;/&gt;&lt;wsp:rsid wsp:val=&quot;00A83F89&quot;/&gt;&lt;wsp:rsid wsp:val=&quot;00A84E57&quot;/&gt;&lt;wsp:rsid wsp:val=&quot;00A8736A&quot;/&gt;&lt;wsp:rsid wsp:val=&quot;00A902DC&quot;/&gt;&lt;wsp:rsid wsp:val=&quot;00A90C50&quot;/&gt;&lt;wsp:rsid wsp:val=&quot;00A924CC&quot;/&gt;&lt;wsp:rsid wsp:val=&quot;00A93BD5&quot;/&gt;&lt;wsp:rsid wsp:val=&quot;00A94D9A&quot;/&gt;&lt;wsp:rsid wsp:val=&quot;00A951E7&quot;/&gt;&lt;wsp:rsid wsp:val=&quot;00A967EA&quot;/&gt;&lt;wsp:rsid wsp:val=&quot;00AA2F26&quot;/&gt;&lt;wsp:rsid wsp:val=&quot;00AA33B1&quot;/&gt;&lt;wsp:rsid wsp:val=&quot;00AA3AC5&quot;/&gt;&lt;wsp:rsid wsp:val=&quot;00AA4161&quot;/&gt;&lt;wsp:rsid wsp:val=&quot;00AA5BB7&quot;/&gt;&lt;wsp:rsid wsp:val=&quot;00AA6372&quot;/&gt;&lt;wsp:rsid wsp:val=&quot;00AA6E84&quot;/&gt;&lt;wsp:rsid wsp:val=&quot;00AA7634&quot;/&gt;&lt;wsp:rsid wsp:val=&quot;00AB0272&quot;/&gt;&lt;wsp:rsid wsp:val=&quot;00AB3C74&quot;/&gt;&lt;wsp:rsid wsp:val=&quot;00AB489B&quot;/&gt;&lt;wsp:rsid wsp:val=&quot;00AB49CD&quot;/&gt;&lt;wsp:rsid wsp:val=&quot;00AB4FAC&quot;/&gt;&lt;wsp:rsid wsp:val=&quot;00AB59D7&quot;/&gt;&lt;wsp:rsid wsp:val=&quot;00AB61C3&quot;/&gt;&lt;wsp:rsid wsp:val=&quot;00AB68E4&quot;/&gt;&lt;wsp:rsid wsp:val=&quot;00AB6BC7&quot;/&gt;&lt;wsp:rsid wsp:val=&quot;00AB7D85&quot;/&gt;&lt;wsp:rsid wsp:val=&quot;00AC089B&quot;/&gt;&lt;wsp:rsid wsp:val=&quot;00AC0F9B&quot;/&gt;&lt;wsp:rsid wsp:val=&quot;00AC152A&quot;/&gt;&lt;wsp:rsid wsp:val=&quot;00AC18D0&quot;/&gt;&lt;wsp:rsid wsp:val=&quot;00AC2536&quot;/&gt;&lt;wsp:rsid wsp:val=&quot;00AC3B53&quot;/&gt;&lt;wsp:rsid wsp:val=&quot;00AC3D02&quot;/&gt;&lt;wsp:rsid wsp:val=&quot;00AC487C&quot;/&gt;&lt;wsp:rsid wsp:val=&quot;00AC4E40&quot;/&gt;&lt;wsp:rsid wsp:val=&quot;00AC4F41&quot;/&gt;&lt;wsp:rsid wsp:val=&quot;00AC4FF1&quot;/&gt;&lt;wsp:rsid wsp:val=&quot;00AC5066&quot;/&gt;&lt;wsp:rsid wsp:val=&quot;00AC5447&quot;/&gt;&lt;wsp:rsid wsp:val=&quot;00AC5A88&quot;/&gt;&lt;wsp:rsid wsp:val=&quot;00AC6884&quot;/&gt;&lt;wsp:rsid wsp:val=&quot;00AC6AEE&quot;/&gt;&lt;wsp:rsid wsp:val=&quot;00AC6BB2&quot;/&gt;&lt;wsp:rsid wsp:val=&quot;00AC785B&quot;/&gt;&lt;wsp:rsid wsp:val=&quot;00AC7C8F&quot;/&gt;&lt;wsp:rsid wsp:val=&quot;00AC7FFC&quot;/&gt;&lt;wsp:rsid wsp:val=&quot;00AD0982&quot;/&gt;&lt;wsp:rsid wsp:val=&quot;00AD0ED8&quot;/&gt;&lt;wsp:rsid wsp:val=&quot;00AD0FF9&quot;/&gt;&lt;wsp:rsid wsp:val=&quot;00AD14C1&quot;/&gt;&lt;wsp:rsid wsp:val=&quot;00AD16A5&quot;/&gt;&lt;wsp:rsid wsp:val=&quot;00AD207E&quot;/&gt;&lt;wsp:rsid wsp:val=&quot;00AD20FE&quot;/&gt;&lt;wsp:rsid wsp:val=&quot;00AD21E3&quot;/&gt;&lt;wsp:rsid wsp:val=&quot;00AD21EB&quot;/&gt;&lt;wsp:rsid wsp:val=&quot;00AD225D&quot;/&gt;&lt;wsp:rsid wsp:val=&quot;00AD368E&quot;/&gt;&lt;wsp:rsid wsp:val=&quot;00AD5B9E&quot;/&gt;&lt;wsp:rsid wsp:val=&quot;00AD6846&quot;/&gt;&lt;wsp:rsid wsp:val=&quot;00AD7DA8&quot;/&gt;&lt;wsp:rsid wsp:val=&quot;00AE0444&quot;/&gt;&lt;wsp:rsid wsp:val=&quot;00AE1556&quot;/&gt;&lt;wsp:rsid wsp:val=&quot;00AE3E45&quot;/&gt;&lt;wsp:rsid wsp:val=&quot;00AE43A2&quot;/&gt;&lt;wsp:rsid wsp:val=&quot;00AE4FFE&quot;/&gt;&lt;wsp:rsid wsp:val=&quot;00AE5192&quot;/&gt;&lt;wsp:rsid wsp:val=&quot;00AE61E4&quot;/&gt;&lt;wsp:rsid wsp:val=&quot;00AE6A88&quot;/&gt;&lt;wsp:rsid wsp:val=&quot;00AE6F23&quot;/&gt;&lt;wsp:rsid wsp:val=&quot;00AE6F55&quot;/&gt;&lt;wsp:rsid wsp:val=&quot;00AE6FB9&quot;/&gt;&lt;wsp:rsid wsp:val=&quot;00AE777C&quot;/&gt;&lt;wsp:rsid wsp:val=&quot;00AF034E&quot;/&gt;&lt;wsp:rsid wsp:val=&quot;00AF0BE9&quot;/&gt;&lt;wsp:rsid wsp:val=&quot;00AF0C69&quot;/&gt;&lt;wsp:rsid wsp:val=&quot;00AF0E13&quot;/&gt;&lt;wsp:rsid wsp:val=&quot;00AF12E2&quot;/&gt;&lt;wsp:rsid wsp:val=&quot;00AF18B6&quot;/&gt;&lt;wsp:rsid wsp:val=&quot;00AF1A5A&quot;/&gt;&lt;wsp:rsid wsp:val=&quot;00AF252D&quot;/&gt;&lt;wsp:rsid wsp:val=&quot;00AF2D98&quot;/&gt;&lt;wsp:rsid wsp:val=&quot;00AF4248&quot;/&gt;&lt;wsp:rsid wsp:val=&quot;00AF461F&quot;/&gt;&lt;wsp:rsid wsp:val=&quot;00AF62ED&quot;/&gt;&lt;wsp:rsid wsp:val=&quot;00B00A3B&quot;/&gt;&lt;wsp:rsid wsp:val=&quot;00B00DC7&quot;/&gt;&lt;wsp:rsid wsp:val=&quot;00B02577&quot;/&gt;&lt;wsp:rsid wsp:val=&quot;00B0300C&quot;/&gt;&lt;wsp:rsid wsp:val=&quot;00B039F1&quot;/&gt;&lt;wsp:rsid wsp:val=&quot;00B0409D&quot;/&gt;&lt;wsp:rsid wsp:val=&quot;00B04EAA&quot;/&gt;&lt;wsp:rsid wsp:val=&quot;00B04EF8&quot;/&gt;&lt;wsp:rsid wsp:val=&quot;00B0526A&quot;/&gt;&lt;wsp:rsid wsp:val=&quot;00B05B8A&quot;/&gt;&lt;wsp:rsid wsp:val=&quot;00B07EAF&quot;/&gt;&lt;wsp:rsid wsp:val=&quot;00B10B73&quot;/&gt;&lt;wsp:rsid wsp:val=&quot;00B112D0&quot;/&gt;&lt;wsp:rsid wsp:val=&quot;00B11923&quot;/&gt;&lt;wsp:rsid wsp:val=&quot;00B132BA&quot;/&gt;&lt;wsp:rsid wsp:val=&quot;00B13E90&quot;/&gt;&lt;wsp:rsid wsp:val=&quot;00B144D5&quot;/&gt;&lt;wsp:rsid wsp:val=&quot;00B14727&quot;/&gt;&lt;wsp:rsid wsp:val=&quot;00B1588F&quot;/&gt;&lt;wsp:rsid wsp:val=&quot;00B15BD4&quot;/&gt;&lt;wsp:rsid wsp:val=&quot;00B15F31&quot;/&gt;&lt;wsp:rsid wsp:val=&quot;00B173C5&quot;/&gt;&lt;wsp:rsid wsp:val=&quot;00B17AB6&quot;/&gt;&lt;wsp:rsid wsp:val=&quot;00B22ADD&quot;/&gt;&lt;wsp:rsid wsp:val=&quot;00B23999&quot;/&gt;&lt;wsp:rsid wsp:val=&quot;00B23F00&quot;/&gt;&lt;wsp:rsid wsp:val=&quot;00B25215&quot;/&gt;&lt;wsp:rsid wsp:val=&quot;00B25CED&quot;/&gt;&lt;wsp:rsid wsp:val=&quot;00B25DD8&quot;/&gt;&lt;wsp:rsid wsp:val=&quot;00B30CFA&quot;/&gt;&lt;wsp:rsid wsp:val=&quot;00B34A17&quot;/&gt;&lt;wsp:rsid wsp:val=&quot;00B3794C&quot;/&gt;&lt;wsp:rsid wsp:val=&quot;00B401E3&quot;/&gt;&lt;wsp:rsid wsp:val=&quot;00B40ABB&quot;/&gt;&lt;wsp:rsid wsp:val=&quot;00B428C1&quot;/&gt;&lt;wsp:rsid wsp:val=&quot;00B436AE&quot;/&gt;&lt;wsp:rsid wsp:val=&quot;00B4592B&quot;/&gt;&lt;wsp:rsid wsp:val=&quot;00B46319&quot;/&gt;&lt;wsp:rsid wsp:val=&quot;00B50CF8&quot;/&gt;&lt;wsp:rsid wsp:val=&quot;00B51395&quot;/&gt;&lt;wsp:rsid wsp:val=&quot;00B5287D&quot;/&gt;&lt;wsp:rsid wsp:val=&quot;00B52CAD&quot;/&gt;&lt;wsp:rsid wsp:val=&quot;00B53B84&quot;/&gt;&lt;wsp:rsid wsp:val=&quot;00B55C5A&quot;/&gt;&lt;wsp:rsid wsp:val=&quot;00B569F3&quot;/&gt;&lt;wsp:rsid wsp:val=&quot;00B57847&quot;/&gt;&lt;wsp:rsid wsp:val=&quot;00B6096F&quot;/&gt;&lt;wsp:rsid wsp:val=&quot;00B63C44&quot;/&gt;&lt;wsp:rsid wsp:val=&quot;00B63E04&quot;/&gt;&lt;wsp:rsid wsp:val=&quot;00B643E9&quot;/&gt;&lt;wsp:rsid wsp:val=&quot;00B64C40&quot;/&gt;&lt;wsp:rsid wsp:val=&quot;00B65658&quot;/&gt;&lt;wsp:rsid wsp:val=&quot;00B65A73&quot;/&gt;&lt;wsp:rsid wsp:val=&quot;00B66561&quot;/&gt;&lt;wsp:rsid wsp:val=&quot;00B67E31&quot;/&gt;&lt;wsp:rsid wsp:val=&quot;00B700DE&quot;/&gt;&lt;wsp:rsid wsp:val=&quot;00B7059B&quot;/&gt;&lt;wsp:rsid wsp:val=&quot;00B72A87&quot;/&gt;&lt;wsp:rsid wsp:val=&quot;00B746D6&quot;/&gt;&lt;wsp:rsid wsp:val=&quot;00B750B6&quot;/&gt;&lt;wsp:rsid wsp:val=&quot;00B7514B&quot;/&gt;&lt;wsp:rsid wsp:val=&quot;00B75FED&quot;/&gt;&lt;wsp:rsid wsp:val=&quot;00B76A9C&quot;/&gt;&lt;wsp:rsid wsp:val=&quot;00B77600&quot;/&gt;&lt;wsp:rsid wsp:val=&quot;00B824A0&quot;/&gt;&lt;wsp:rsid wsp:val=&quot;00B83ED0&quot;/&gt;&lt;wsp:rsid wsp:val=&quot;00B84BA6&quot;/&gt;&lt;wsp:rsid wsp:val=&quot;00B8678D&quot;/&gt;&lt;wsp:rsid wsp:val=&quot;00B86A9F&quot;/&gt;&lt;wsp:rsid wsp:val=&quot;00B870EC&quot;/&gt;&lt;wsp:rsid wsp:val=&quot;00B87E42&quot;/&gt;&lt;wsp:rsid wsp:val=&quot;00B90DEE&quot;/&gt;&lt;wsp:rsid wsp:val=&quot;00B93118&quot;/&gt;&lt;wsp:rsid wsp:val=&quot;00B943E8&quot;/&gt;&lt;wsp:rsid wsp:val=&quot;00B94953&quot;/&gt;&lt;wsp:rsid wsp:val=&quot;00B94B55&quot;/&gt;&lt;wsp:rsid wsp:val=&quot;00B95D41&quot;/&gt;&lt;wsp:rsid wsp:val=&quot;00B95F06&quot;/&gt;&lt;wsp:rsid wsp:val=&quot;00B95F2E&quot;/&gt;&lt;wsp:rsid wsp:val=&quot;00B97942&quot;/&gt;&lt;wsp:rsid wsp:val=&quot;00B97B5D&quot;/&gt;&lt;wsp:rsid wsp:val=&quot;00B97D36&quot;/&gt;&lt;wsp:rsid wsp:val=&quot;00BA016D&quot;/&gt;&lt;wsp:rsid wsp:val=&quot;00BA0A4A&quot;/&gt;&lt;wsp:rsid wsp:val=&quot;00BA0BF4&quot;/&gt;&lt;wsp:rsid wsp:val=&quot;00BA0C3A&quot;/&gt;&lt;wsp:rsid wsp:val=&quot;00BA25DF&quot;/&gt;&lt;wsp:rsid wsp:val=&quot;00BA427C&quot;/&gt;&lt;wsp:rsid wsp:val=&quot;00BA51A5&quot;/&gt;&lt;wsp:rsid wsp:val=&quot;00BA5882&quot;/&gt;&lt;wsp:rsid wsp:val=&quot;00BA71B5&quot;/&gt;&lt;wsp:rsid wsp:val=&quot;00BB14C6&quot;/&gt;&lt;wsp:rsid wsp:val=&quot;00BB1E01&quot;/&gt;&lt;wsp:rsid wsp:val=&quot;00BB448D&quot;/&gt;&lt;wsp:rsid wsp:val=&quot;00BB655B&quot;/&gt;&lt;wsp:rsid wsp:val=&quot;00BB6670&quot;/&gt;&lt;wsp:rsid wsp:val=&quot;00BB719F&quot;/&gt;&lt;wsp:rsid wsp:val=&quot;00BB722C&quot;/&gt;&lt;wsp:rsid wsp:val=&quot;00BB78E0&quot;/&gt;&lt;wsp:rsid wsp:val=&quot;00BB7D53&quot;/&gt;&lt;wsp:rsid wsp:val=&quot;00BC05E7&quot;/&gt;&lt;wsp:rsid wsp:val=&quot;00BC139E&quot;/&gt;&lt;wsp:rsid wsp:val=&quot;00BC1714&quot;/&gt;&lt;wsp:rsid wsp:val=&quot;00BC1BEE&quot;/&gt;&lt;wsp:rsid wsp:val=&quot;00BC7677&quot;/&gt;&lt;wsp:rsid wsp:val=&quot;00BD113B&quot;/&gt;&lt;wsp:rsid wsp:val=&quot;00BD2FE8&quot;/&gt;&lt;wsp:rsid wsp:val=&quot;00BD38B1&quot;/&gt;&lt;wsp:rsid wsp:val=&quot;00BD4B7B&quot;/&gt;&lt;wsp:rsid wsp:val=&quot;00BD571E&quot;/&gt;&lt;wsp:rsid wsp:val=&quot;00BD61BE&quot;/&gt;&lt;wsp:rsid wsp:val=&quot;00BE0EC4&quot;/&gt;&lt;wsp:rsid wsp:val=&quot;00BE12C9&quot;/&gt;&lt;wsp:rsid wsp:val=&quot;00BE1992&quot;/&gt;&lt;wsp:rsid wsp:val=&quot;00BE3BEF&quot;/&gt;&lt;wsp:rsid wsp:val=&quot;00BE3FE2&quot;/&gt;&lt;wsp:rsid wsp:val=&quot;00BE4E52&quot;/&gt;&lt;wsp:rsid wsp:val=&quot;00BE5411&quot;/&gt;&lt;wsp:rsid wsp:val=&quot;00BE6AFF&quot;/&gt;&lt;wsp:rsid wsp:val=&quot;00BE6B2F&quot;/&gt;&lt;wsp:rsid wsp:val=&quot;00BE706F&quot;/&gt;&lt;wsp:rsid wsp:val=&quot;00BE71EC&quot;/&gt;&lt;wsp:rsid wsp:val=&quot;00BF050E&quot;/&gt;&lt;wsp:rsid wsp:val=&quot;00BF05AA&quot;/&gt;&lt;wsp:rsid wsp:val=&quot;00BF1A56&quot;/&gt;&lt;wsp:rsid wsp:val=&quot;00BF1EDE&quot;/&gt;&lt;wsp:rsid wsp:val=&quot;00BF202A&quot;/&gt;&lt;wsp:rsid wsp:val=&quot;00BF20DA&quot;/&gt;&lt;wsp:rsid wsp:val=&quot;00BF2BC5&quot;/&gt;&lt;wsp:rsid wsp:val=&quot;00BF2BDE&quot;/&gt;&lt;wsp:rsid wsp:val=&quot;00BF2EAC&quot;/&gt;&lt;wsp:rsid wsp:val=&quot;00BF3CEA&quot;/&gt;&lt;wsp:rsid wsp:val=&quot;00BF49B6&quot;/&gt;&lt;wsp:rsid wsp:val=&quot;00BF4BB7&quot;/&gt;&lt;wsp:rsid wsp:val=&quot;00BF5BB4&quot;/&gt;&lt;wsp:rsid wsp:val=&quot;00BF5FB2&quot;/&gt;&lt;wsp:rsid wsp:val=&quot;00C0185E&quot;/&gt;&lt;wsp:rsid wsp:val=&quot;00C01DE1&quot;/&gt;&lt;wsp:rsid wsp:val=&quot;00C02AD8&quot;/&gt;&lt;wsp:rsid wsp:val=&quot;00C0303D&quot;/&gt;&lt;wsp:rsid wsp:val=&quot;00C03BDF&quot;/&gt;&lt;wsp:rsid wsp:val=&quot;00C06303&quot;/&gt;&lt;wsp:rsid wsp:val=&quot;00C07050&quot;/&gt;&lt;wsp:rsid wsp:val=&quot;00C07195&quot;/&gt;&lt;wsp:rsid wsp:val=&quot;00C1248A&quot;/&gt;&lt;wsp:rsid wsp:val=&quot;00C1399C&quot;/&gt;&lt;wsp:rsid wsp:val=&quot;00C1440B&quot;/&gt;&lt;wsp:rsid wsp:val=&quot;00C15876&quot;/&gt;&lt;wsp:rsid wsp:val=&quot;00C21235&quot;/&gt;&lt;wsp:rsid wsp:val=&quot;00C22A15&quot;/&gt;&lt;wsp:rsid wsp:val=&quot;00C23289&quot;/&gt;&lt;wsp:rsid wsp:val=&quot;00C23997&quot;/&gt;&lt;wsp:rsid wsp:val=&quot;00C24C4D&quot;/&gt;&lt;wsp:rsid wsp:val=&quot;00C2613E&quot;/&gt;&lt;wsp:rsid wsp:val=&quot;00C2771E&quot;/&gt;&lt;wsp:rsid wsp:val=&quot;00C2797F&quot;/&gt;&lt;wsp:rsid wsp:val=&quot;00C279BC&quot;/&gt;&lt;wsp:rsid wsp:val=&quot;00C30801&quot;/&gt;&lt;wsp:rsid wsp:val=&quot;00C31CFA&quot;/&gt;&lt;wsp:rsid wsp:val=&quot;00C3200C&quot;/&gt;&lt;wsp:rsid wsp:val=&quot;00C3362C&quot;/&gt;&lt;wsp:rsid wsp:val=&quot;00C33C02&quot;/&gt;&lt;wsp:rsid wsp:val=&quot;00C33C60&quot;/&gt;&lt;wsp:rsid wsp:val=&quot;00C35880&quot;/&gt;&lt;wsp:rsid wsp:val=&quot;00C35D06&quot;/&gt;&lt;wsp:rsid wsp:val=&quot;00C37136&quot;/&gt;&lt;wsp:rsid wsp:val=&quot;00C37164&quot;/&gt;&lt;wsp:rsid wsp:val=&quot;00C3761D&quot;/&gt;&lt;wsp:rsid wsp:val=&quot;00C40D57&quot;/&gt;&lt;wsp:rsid wsp:val=&quot;00C435C1&quot;/&gt;&lt;wsp:rsid wsp:val=&quot;00C4439E&quot;/&gt;&lt;wsp:rsid wsp:val=&quot;00C45181&quot;/&gt;&lt;wsp:rsid wsp:val=&quot;00C46C75&quot;/&gt;&lt;wsp:rsid wsp:val=&quot;00C50E2D&quot;/&gt;&lt;wsp:rsid wsp:val=&quot;00C5104F&quot;/&gt;&lt;wsp:rsid wsp:val=&quot;00C56CB5&quot;/&gt;&lt;wsp:rsid wsp:val=&quot;00C60C63&quot;/&gt;&lt;wsp:rsid wsp:val=&quot;00C60EB7&quot;/&gt;&lt;wsp:rsid wsp:val=&quot;00C620A4&quot;/&gt;&lt;wsp:rsid wsp:val=&quot;00C62786&quot;/&gt;&lt;wsp:rsid wsp:val=&quot;00C63542&quot;/&gt;&lt;wsp:rsid wsp:val=&quot;00C63D37&quot;/&gt;&lt;wsp:rsid wsp:val=&quot;00C64661&quot;/&gt;&lt;wsp:rsid wsp:val=&quot;00C66259&quot;/&gt;&lt;wsp:rsid wsp:val=&quot;00C6748A&quot;/&gt;&lt;wsp:rsid wsp:val=&quot;00C702E6&quot;/&gt;&lt;wsp:rsid wsp:val=&quot;00C70334&quot;/&gt;&lt;wsp:rsid wsp:val=&quot;00C71D8F&quot;/&gt;&lt;wsp:rsid wsp:val=&quot;00C8090A&quot;/&gt;&lt;wsp:rsid wsp:val=&quot;00C80DC6&quot;/&gt;&lt;wsp:rsid wsp:val=&quot;00C8199A&quot;/&gt;&lt;wsp:rsid wsp:val=&quot;00C84290&quot;/&gt;&lt;wsp:rsid wsp:val=&quot;00C8470E&quot;/&gt;&lt;wsp:rsid wsp:val=&quot;00C857AD&quot;/&gt;&lt;wsp:rsid wsp:val=&quot;00C8607A&quot;/&gt;&lt;wsp:rsid wsp:val=&quot;00C8766C&quot;/&gt;&lt;wsp:rsid wsp:val=&quot;00C91DFB&quot;/&gt;&lt;wsp:rsid wsp:val=&quot;00C923C8&quot;/&gt;&lt;wsp:rsid wsp:val=&quot;00C92F85&quot;/&gt;&lt;wsp:rsid wsp:val=&quot;00C932BF&quot;/&gt;&lt;wsp:rsid wsp:val=&quot;00C95EDA&quot;/&gt;&lt;wsp:rsid wsp:val=&quot;00C9718A&quot;/&gt;&lt;wsp:rsid wsp:val=&quot;00CA147D&quot;/&gt;&lt;wsp:rsid wsp:val=&quot;00CA23D4&quot;/&gt;&lt;wsp:rsid wsp:val=&quot;00CA2F9F&quot;/&gt;&lt;wsp:rsid wsp:val=&quot;00CA4588&quot;/&gt;&lt;wsp:rsid wsp:val=&quot;00CA536E&quot;/&gt;&lt;wsp:rsid wsp:val=&quot;00CA5604&quot;/&gt;&lt;wsp:rsid wsp:val=&quot;00CA5DD7&quot;/&gt;&lt;wsp:rsid wsp:val=&quot;00CA71B4&quot;/&gt;&lt;wsp:rsid wsp:val=&quot;00CB422A&quot;/&gt;&lt;wsp:rsid wsp:val=&quot;00CB510A&quot;/&gt;&lt;wsp:rsid wsp:val=&quot;00CB5D60&quot;/&gt;&lt;wsp:rsid wsp:val=&quot;00CB659B&quot;/&gt;&lt;wsp:rsid wsp:val=&quot;00CB6DF6&quot;/&gt;&lt;wsp:rsid wsp:val=&quot;00CB71B1&quot;/&gt;&lt;wsp:rsid wsp:val=&quot;00CB7C55&quot;/&gt;&lt;wsp:rsid wsp:val=&quot;00CB7D12&quot;/&gt;&lt;wsp:rsid wsp:val=&quot;00CC0B7D&quot;/&gt;&lt;wsp:rsid wsp:val=&quot;00CC2065&quot;/&gt;&lt;wsp:rsid wsp:val=&quot;00CC2A0A&quot;/&gt;&lt;wsp:rsid wsp:val=&quot;00CC41C6&quot;/&gt;&lt;wsp:rsid wsp:val=&quot;00CC49B0&quot;/&gt;&lt;wsp:rsid wsp:val=&quot;00CC7132&quot;/&gt;&lt;wsp:rsid wsp:val=&quot;00CC7455&quot;/&gt;&lt;wsp:rsid wsp:val=&quot;00CD1CC8&quot;/&gt;&lt;wsp:rsid wsp:val=&quot;00CD29E1&quot;/&gt;&lt;wsp:rsid wsp:val=&quot;00CD3678&quot;/&gt;&lt;wsp:rsid wsp:val=&quot;00CD4B53&quot;/&gt;&lt;wsp:rsid wsp:val=&quot;00CE0325&quot;/&gt;&lt;wsp:rsid wsp:val=&quot;00CE089A&quot;/&gt;&lt;wsp:rsid wsp:val=&quot;00CE0D0B&quot;/&gt;&lt;wsp:rsid wsp:val=&quot;00CE0F02&quot;/&gt;&lt;wsp:rsid wsp:val=&quot;00CE2650&quot;/&gt;&lt;wsp:rsid wsp:val=&quot;00CE3430&quot;/&gt;&lt;wsp:rsid wsp:val=&quot;00CE3A02&quot;/&gt;&lt;wsp:rsid wsp:val=&quot;00CE3DF1&quot;/&gt;&lt;wsp:rsid wsp:val=&quot;00CE5649&quot;/&gt;&lt;wsp:rsid wsp:val=&quot;00CE56CD&quot;/&gt;&lt;wsp:rsid wsp:val=&quot;00CE58F2&quot;/&gt;&lt;wsp:rsid wsp:val=&quot;00CE7618&quot;/&gt;&lt;wsp:rsid wsp:val=&quot;00CF1BBD&quot;/&gt;&lt;wsp:rsid wsp:val=&quot;00CF237F&quot;/&gt;&lt;wsp:rsid wsp:val=&quot;00CF3112&quot;/&gt;&lt;wsp:rsid wsp:val=&quot;00CF398A&quot;/&gt;&lt;wsp:rsid wsp:val=&quot;00CF3FE2&quot;/&gt;&lt;wsp:rsid wsp:val=&quot;00CF477A&quot;/&gt;&lt;wsp:rsid wsp:val=&quot;00CF56FD&quot;/&gt;&lt;wsp:rsid wsp:val=&quot;00CF6547&quot;/&gt;&lt;wsp:rsid wsp:val=&quot;00CF6926&quot;/&gt;&lt;wsp:rsid wsp:val=&quot;00D00FB8&quot;/&gt;&lt;wsp:rsid wsp:val=&quot;00D01AD0&quot;/&gt;&lt;wsp:rsid wsp:val=&quot;00D01D86&quot;/&gt;&lt;wsp:rsid wsp:val=&quot;00D01E77&quot;/&gt;&lt;wsp:rsid wsp:val=&quot;00D02961&quot;/&gt;&lt;wsp:rsid wsp:val=&quot;00D02AA6&quot;/&gt;&lt;wsp:rsid wsp:val=&quot;00D0442B&quot;/&gt;&lt;wsp:rsid wsp:val=&quot;00D04F78&quot;/&gt;&lt;wsp:rsid wsp:val=&quot;00D07E27&quot;/&gt;&lt;wsp:rsid wsp:val=&quot;00D10EE3&quot;/&gt;&lt;wsp:rsid wsp:val=&quot;00D1259F&quot;/&gt;&lt;wsp:rsid wsp:val=&quot;00D12609&quot;/&gt;&lt;wsp:rsid wsp:val=&quot;00D12C54&quot;/&gt;&lt;wsp:rsid wsp:val=&quot;00D12CBA&quot;/&gt;&lt;wsp:rsid wsp:val=&quot;00D14207&quot;/&gt;&lt;wsp:rsid wsp:val=&quot;00D1450E&quot;/&gt;&lt;wsp:rsid wsp:val=&quot;00D17F4D&quot;/&gt;&lt;wsp:rsid wsp:val=&quot;00D204E2&quot;/&gt;&lt;wsp:rsid wsp:val=&quot;00D20DD0&quot;/&gt;&lt;wsp:rsid wsp:val=&quot;00D21D6E&quot;/&gt;&lt;wsp:rsid wsp:val=&quot;00D22B1E&quot;/&gt;&lt;wsp:rsid wsp:val=&quot;00D24663&quot;/&gt;&lt;wsp:rsid wsp:val=&quot;00D25A94&quot;/&gt;&lt;wsp:rsid wsp:val=&quot;00D25E8C&quot;/&gt;&lt;wsp:rsid wsp:val=&quot;00D26440&quot;/&gt;&lt;wsp:rsid wsp:val=&quot;00D266AC&quot;/&gt;&lt;wsp:rsid wsp:val=&quot;00D313C2&quot;/&gt;&lt;wsp:rsid wsp:val=&quot;00D31403&quot;/&gt;&lt;wsp:rsid wsp:val=&quot;00D317E3&quot;/&gt;&lt;wsp:rsid wsp:val=&quot;00D31834&quot;/&gt;&lt;wsp:rsid wsp:val=&quot;00D3538D&quot;/&gt;&lt;wsp:rsid wsp:val=&quot;00D36DC8&quot;/&gt;&lt;wsp:rsid wsp:val=&quot;00D373D5&quot;/&gt;&lt;wsp:rsid wsp:val=&quot;00D37544&quot;/&gt;&lt;wsp:rsid wsp:val=&quot;00D37EB4&quot;/&gt;&lt;wsp:rsid wsp:val=&quot;00D41606&quot;/&gt;&lt;wsp:rsid wsp:val=&quot;00D41711&quot;/&gt;&lt;wsp:rsid wsp:val=&quot;00D42368&quot;/&gt;&lt;wsp:rsid wsp:val=&quot;00D424A3&quot;/&gt;&lt;wsp:rsid wsp:val=&quot;00D4298D&quot;/&gt;&lt;wsp:rsid wsp:val=&quot;00D436F1&quot;/&gt;&lt;wsp:rsid wsp:val=&quot;00D43811&quot;/&gt;&lt;wsp:rsid wsp:val=&quot;00D44588&quot;/&gt;&lt;wsp:rsid wsp:val=&quot;00D45D66&quot;/&gt;&lt;wsp:rsid wsp:val=&quot;00D45DBB&quot;/&gt;&lt;wsp:rsid wsp:val=&quot;00D4777D&quot;/&gt;&lt;wsp:rsid wsp:val=&quot;00D508AC&quot;/&gt;&lt;wsp:rsid wsp:val=&quot;00D50FA9&quot;/&gt;&lt;wsp:rsid wsp:val=&quot;00D51A0E&quot;/&gt;&lt;wsp:rsid wsp:val=&quot;00D51E05&quot;/&gt;&lt;wsp:rsid wsp:val=&quot;00D5214A&quot;/&gt;&lt;wsp:rsid wsp:val=&quot;00D5288D&quot;/&gt;&lt;wsp:rsid wsp:val=&quot;00D52A9A&quot;/&gt;&lt;wsp:rsid wsp:val=&quot;00D52CE9&quot;/&gt;&lt;wsp:rsid wsp:val=&quot;00D5392F&quot;/&gt;&lt;wsp:rsid wsp:val=&quot;00D567CF&quot;/&gt;&lt;wsp:rsid wsp:val=&quot;00D568AF&quot;/&gt;&lt;wsp:rsid wsp:val=&quot;00D56B14&quot;/&gt;&lt;wsp:rsid wsp:val=&quot;00D60677&quot;/&gt;&lt;wsp:rsid wsp:val=&quot;00D614AF&quot;/&gt;&lt;wsp:rsid wsp:val=&quot;00D61F1D&quot;/&gt;&lt;wsp:rsid wsp:val=&quot;00D66796&quot;/&gt;&lt;wsp:rsid wsp:val=&quot;00D678C9&quot;/&gt;&lt;wsp:rsid wsp:val=&quot;00D67986&quot;/&gt;&lt;wsp:rsid wsp:val=&quot;00D70251&quot;/&gt;&lt;wsp:rsid wsp:val=&quot;00D702A7&quot;/&gt;&lt;wsp:rsid wsp:val=&quot;00D7037A&quot;/&gt;&lt;wsp:rsid wsp:val=&quot;00D71371&quot;/&gt;&lt;wsp:rsid wsp:val=&quot;00D722F0&quot;/&gt;&lt;wsp:rsid wsp:val=&quot;00D72B90&quot;/&gt;&lt;wsp:rsid wsp:val=&quot;00D736F2&quot;/&gt;&lt;wsp:rsid wsp:val=&quot;00D73713&quot;/&gt;&lt;wsp:rsid wsp:val=&quot;00D7382D&quot;/&gt;&lt;wsp:rsid wsp:val=&quot;00D73CF8&quot;/&gt;&lt;wsp:rsid wsp:val=&quot;00D74229&quot;/&gt;&lt;wsp:rsid wsp:val=&quot;00D75065&quot;/&gt;&lt;wsp:rsid wsp:val=&quot;00D76EFB&quot;/&gt;&lt;wsp:rsid wsp:val=&quot;00D77581&quot;/&gt;&lt;wsp:rsid wsp:val=&quot;00D80D50&quot;/&gt;&lt;wsp:rsid wsp:val=&quot;00D8166F&quot;/&gt;&lt;wsp:rsid wsp:val=&quot;00D822A8&quot;/&gt;&lt;wsp:rsid wsp:val=&quot;00D83238&quot;/&gt;&lt;wsp:rsid wsp:val=&quot;00D83878&quot;/&gt;&lt;wsp:rsid wsp:val=&quot;00D858A6&quot;/&gt;&lt;wsp:rsid wsp:val=&quot;00D869C1&quot;/&gt;&lt;wsp:rsid wsp:val=&quot;00D905AF&quot;/&gt;&lt;wsp:rsid wsp:val=&quot;00D915B9&quot;/&gt;&lt;wsp:rsid wsp:val=&quot;00D91A26&quot;/&gt;&lt;wsp:rsid wsp:val=&quot;00D9210A&quot;/&gt;&lt;wsp:rsid wsp:val=&quot;00D92826&quot;/&gt;&lt;wsp:rsid wsp:val=&quot;00D93438&quot;/&gt;&lt;wsp:rsid wsp:val=&quot;00D9488D&quot;/&gt;&lt;wsp:rsid wsp:val=&quot;00D95B2C&quot;/&gt;&lt;wsp:rsid wsp:val=&quot;00D95F43&quot;/&gt;&lt;wsp:rsid wsp:val=&quot;00D9701B&quot;/&gt;&lt;wsp:rsid wsp:val=&quot;00DA0016&quot;/&gt;&lt;wsp:rsid wsp:val=&quot;00DA0C3E&quot;/&gt;&lt;wsp:rsid wsp:val=&quot;00DA0D6F&quot;/&gt;&lt;wsp:rsid wsp:val=&quot;00DA2928&quot;/&gt;&lt;wsp:rsid wsp:val=&quot;00DA2A6D&quot;/&gt;&lt;wsp:rsid wsp:val=&quot;00DA543A&quot;/&gt;&lt;wsp:rsid wsp:val=&quot;00DA5EC3&quot;/&gt;&lt;wsp:rsid wsp:val=&quot;00DA7064&quot;/&gt;&lt;wsp:rsid wsp:val=&quot;00DA7615&quot;/&gt;&lt;wsp:rsid wsp:val=&quot;00DB1E12&quot;/&gt;&lt;wsp:rsid wsp:val=&quot;00DB1FD2&quot;/&gt;&lt;wsp:rsid wsp:val=&quot;00DB2BE2&quot;/&gt;&lt;wsp:rsid wsp:val=&quot;00DB56A0&quot;/&gt;&lt;wsp:rsid wsp:val=&quot;00DB7372&quot;/&gt;&lt;wsp:rsid wsp:val=&quot;00DC066E&quot;/&gt;&lt;wsp:rsid wsp:val=&quot;00DC13D5&quot;/&gt;&lt;wsp:rsid wsp:val=&quot;00DC1EE3&quot;/&gt;&lt;wsp:rsid wsp:val=&quot;00DC3216&quot;/&gt;&lt;wsp:rsid wsp:val=&quot;00DC3EF9&quot;/&gt;&lt;wsp:rsid wsp:val=&quot;00DC6077&quot;/&gt;&lt;wsp:rsid wsp:val=&quot;00DC77D2&quot;/&gt;&lt;wsp:rsid wsp:val=&quot;00DC786A&quot;/&gt;&lt;wsp:rsid wsp:val=&quot;00DD0846&quot;/&gt;&lt;wsp:rsid wsp:val=&quot;00DD2FD0&quot;/&gt;&lt;wsp:rsid wsp:val=&quot;00DD3E40&quot;/&gt;&lt;wsp:rsid wsp:val=&quot;00DD4B85&quot;/&gt;&lt;wsp:rsid wsp:val=&quot;00DD4EE7&quot;/&gt;&lt;wsp:rsid wsp:val=&quot;00DD7FEA&quot;/&gt;&lt;wsp:rsid wsp:val=&quot;00DE10A2&quot;/&gt;&lt;wsp:rsid wsp:val=&quot;00DE2DD8&quot;/&gt;&lt;wsp:rsid wsp:val=&quot;00DE425D&quot;/&gt;&lt;wsp:rsid wsp:val=&quot;00DE65F6&quot;/&gt;&lt;wsp:rsid wsp:val=&quot;00DE6717&quot;/&gt;&lt;wsp:rsid wsp:val=&quot;00DE6CF8&quot;/&gt;&lt;wsp:rsid wsp:val=&quot;00DE75ED&quot;/&gt;&lt;wsp:rsid wsp:val=&quot;00DE762D&quot;/&gt;&lt;wsp:rsid wsp:val=&quot;00DF105E&quot;/&gt;&lt;wsp:rsid wsp:val=&quot;00DF1079&quot;/&gt;&lt;wsp:rsid wsp:val=&quot;00DF2B4C&quot;/&gt;&lt;wsp:rsid wsp:val=&quot;00DF4317&quot;/&gt;&lt;wsp:rsid wsp:val=&quot;00DF60EB&quot;/&gt;&lt;wsp:rsid wsp:val=&quot;00DF6358&quot;/&gt;&lt;wsp:rsid wsp:val=&quot;00DF63A8&quot;/&gt;&lt;wsp:rsid wsp:val=&quot;00DF720B&quot;/&gt;&lt;wsp:rsid wsp:val=&quot;00DF7DDA&quot;/&gt;&lt;wsp:rsid wsp:val=&quot;00E00360&quot;/&gt;&lt;wsp:rsid wsp:val=&quot;00E0169A&quot;/&gt;&lt;wsp:rsid wsp:val=&quot;00E02579&quot;/&gt;&lt;wsp:rsid wsp:val=&quot;00E03103&quot;/&gt;&lt;wsp:rsid wsp:val=&quot;00E0397A&quot;/&gt;&lt;wsp:rsid wsp:val=&quot;00E04708&quot;/&gt;&lt;wsp:rsid wsp:val=&quot;00E048ED&quot;/&gt;&lt;wsp:rsid wsp:val=&quot;00E05838&quot;/&gt;&lt;wsp:rsid wsp:val=&quot;00E06765&quot;/&gt;&lt;wsp:rsid wsp:val=&quot;00E07E57&quot;/&gt;&lt;wsp:rsid wsp:val=&quot;00E11EE9&quot;/&gt;&lt;wsp:rsid wsp:val=&quot;00E11FBF&quot;/&gt;&lt;wsp:rsid wsp:val=&quot;00E121C6&quot;/&gt;&lt;wsp:rsid wsp:val=&quot;00E127C7&quot;/&gt;&lt;wsp:rsid wsp:val=&quot;00E129D6&quot;/&gt;&lt;wsp:rsid wsp:val=&quot;00E12F24&quot;/&gt;&lt;wsp:rsid wsp:val=&quot;00E14267&quot;/&gt;&lt;wsp:rsid wsp:val=&quot;00E142FB&quot;/&gt;&lt;wsp:rsid wsp:val=&quot;00E15A96&quot;/&gt;&lt;wsp:rsid wsp:val=&quot;00E1715A&quot;/&gt;&lt;wsp:rsid wsp:val=&quot;00E173B6&quot;/&gt;&lt;wsp:rsid wsp:val=&quot;00E21609&quot;/&gt;&lt;wsp:rsid wsp:val=&quot;00E21FA0&quot;/&gt;&lt;wsp:rsid wsp:val=&quot;00E240FB&quot;/&gt;&lt;wsp:rsid wsp:val=&quot;00E24D00&quot;/&gt;&lt;wsp:rsid wsp:val=&quot;00E24F3F&quot;/&gt;&lt;wsp:rsid wsp:val=&quot;00E25854&quot;/&gt;&lt;wsp:rsid wsp:val=&quot;00E25976&quot;/&gt;&lt;wsp:rsid wsp:val=&quot;00E26DB0&quot;/&gt;&lt;wsp:rsid wsp:val=&quot;00E27181&quot;/&gt;&lt;wsp:rsid wsp:val=&quot;00E27EA1&quot;/&gt;&lt;wsp:rsid wsp:val=&quot;00E301B7&quot;/&gt;&lt;wsp:rsid wsp:val=&quot;00E3075F&quot;/&gt;&lt;wsp:rsid wsp:val=&quot;00E31D25&quot;/&gt;&lt;wsp:rsid wsp:val=&quot;00E31EF5&quot;/&gt;&lt;wsp:rsid wsp:val=&quot;00E3237B&quot;/&gt;&lt;wsp:rsid wsp:val=&quot;00E32A4C&quot;/&gt;&lt;wsp:rsid wsp:val=&quot;00E3306D&quot;/&gt;&lt;wsp:rsid wsp:val=&quot;00E333E1&quot;/&gt;&lt;wsp:rsid wsp:val=&quot;00E33F8A&quot;/&gt;&lt;wsp:rsid wsp:val=&quot;00E3436C&quot;/&gt;&lt;wsp:rsid wsp:val=&quot;00E35338&quot;/&gt;&lt;wsp:rsid wsp:val=&quot;00E356B2&quot;/&gt;&lt;wsp:rsid wsp:val=&quot;00E376D1&quot;/&gt;&lt;wsp:rsid wsp:val=&quot;00E37FEA&quot;/&gt;&lt;wsp:rsid wsp:val=&quot;00E408E1&quot;/&gt;&lt;wsp:rsid wsp:val=&quot;00E418DC&quot;/&gt;&lt;wsp:rsid wsp:val=&quot;00E430F4&quot;/&gt;&lt;wsp:rsid wsp:val=&quot;00E4356B&quot;/&gt;&lt;wsp:rsid wsp:val=&quot;00E43EE8&quot;/&gt;&lt;wsp:rsid wsp:val=&quot;00E44AEA&quot;/&gt;&lt;wsp:rsid wsp:val=&quot;00E44D71&quot;/&gt;&lt;wsp:rsid wsp:val=&quot;00E47C87&quot;/&gt;&lt;wsp:rsid wsp:val=&quot;00E508E0&quot;/&gt;&lt;wsp:rsid wsp:val=&quot;00E515AD&quot;/&gt;&lt;wsp:rsid wsp:val=&quot;00E51713&quot;/&gt;&lt;wsp:rsid wsp:val=&quot;00E51A7F&quot;/&gt;&lt;wsp:rsid wsp:val=&quot;00E53D0A&quot;/&gt;&lt;wsp:rsid wsp:val=&quot;00E53F57&quot;/&gt;&lt;wsp:rsid wsp:val=&quot;00E568D9&quot;/&gt;&lt;wsp:rsid wsp:val=&quot;00E57690&quot;/&gt;&lt;wsp:rsid wsp:val=&quot;00E60638&quot;/&gt;&lt;wsp:rsid wsp:val=&quot;00E61499&quot;/&gt;&lt;wsp:rsid wsp:val=&quot;00E632AB&quot;/&gt;&lt;wsp:rsid wsp:val=&quot;00E647E7&quot;/&gt;&lt;wsp:rsid wsp:val=&quot;00E700DA&quot;/&gt;&lt;wsp:rsid wsp:val=&quot;00E701DC&quot;/&gt;&lt;wsp:rsid wsp:val=&quot;00E7123A&quot;/&gt;&lt;wsp:rsid wsp:val=&quot;00E731B6&quot;/&gt;&lt;wsp:rsid wsp:val=&quot;00E738B9&quot;/&gt;&lt;wsp:rsid wsp:val=&quot;00E73F9F&quot;/&gt;&lt;wsp:rsid wsp:val=&quot;00E741E3&quot;/&gt;&lt;wsp:rsid wsp:val=&quot;00E76902&quot;/&gt;&lt;wsp:rsid wsp:val=&quot;00E7718C&quot;/&gt;&lt;wsp:rsid wsp:val=&quot;00E774F1&quot;/&gt;&lt;wsp:rsid wsp:val=&quot;00E77B11&quot;/&gt;&lt;wsp:rsid wsp:val=&quot;00E77CC4&quot;/&gt;&lt;wsp:rsid wsp:val=&quot;00E81B50&quot;/&gt;&lt;wsp:rsid wsp:val=&quot;00E82581&quot;/&gt;&lt;wsp:rsid wsp:val=&quot;00E835AC&quot;/&gt;&lt;wsp:rsid wsp:val=&quot;00E84635&quot;/&gt;&lt;wsp:rsid wsp:val=&quot;00E84E64&quot;/&gt;&lt;wsp:rsid wsp:val=&quot;00E84F98&quot;/&gt;&lt;wsp:rsid wsp:val=&quot;00E858C5&quot;/&gt;&lt;wsp:rsid wsp:val=&quot;00E85B2F&quot;/&gt;&lt;wsp:rsid wsp:val=&quot;00E867B5&quot;/&gt;&lt;wsp:rsid wsp:val=&quot;00E90540&quot;/&gt;&lt;wsp:rsid wsp:val=&quot;00E90F55&quot;/&gt;&lt;wsp:rsid wsp:val=&quot;00E91A33&quot;/&gt;&lt;wsp:rsid wsp:val=&quot;00E9225C&quot;/&gt;&lt;wsp:rsid wsp:val=&quot;00E924D5&quot;/&gt;&lt;wsp:rsid wsp:val=&quot;00E94483&quot;/&gt;&lt;wsp:rsid wsp:val=&quot;00E94D67&quot;/&gt;&lt;wsp:rsid wsp:val=&quot;00E95CBD&quot;/&gt;&lt;wsp:rsid wsp:val=&quot;00E96B4B&quot;/&gt;&lt;wsp:rsid wsp:val=&quot;00E96ED9&quot;/&gt;&lt;wsp:rsid wsp:val=&quot;00EA0ED9&quot;/&gt;&lt;wsp:rsid wsp:val=&quot;00EA3B3D&quot;/&gt;&lt;wsp:rsid wsp:val=&quot;00EA4284&quot;/&gt;&lt;wsp:rsid wsp:val=&quot;00EA4980&quot;/&gt;&lt;wsp:rsid wsp:val=&quot;00EA5B3C&quot;/&gt;&lt;wsp:rsid wsp:val=&quot;00EA5EEF&quot;/&gt;&lt;wsp:rsid wsp:val=&quot;00EA65BB&quot;/&gt;&lt;wsp:rsid wsp:val=&quot;00EA67AF&quot;/&gt;&lt;wsp:rsid wsp:val=&quot;00EB20B3&quot;/&gt;&lt;wsp:rsid wsp:val=&quot;00EB286C&quot;/&gt;&lt;wsp:rsid wsp:val=&quot;00EB37BC&quot;/&gt;&lt;wsp:rsid wsp:val=&quot;00EB3C95&quot;/&gt;&lt;wsp:rsid wsp:val=&quot;00EB4344&quot;/&gt;&lt;wsp:rsid wsp:val=&quot;00EB5204&quot;/&gt;&lt;wsp:rsid wsp:val=&quot;00EB5EDD&quot;/&gt;&lt;wsp:rsid wsp:val=&quot;00EB642E&quot;/&gt;&lt;wsp:rsid wsp:val=&quot;00EB751E&quot;/&gt;&lt;wsp:rsid wsp:val=&quot;00EB77F4&quot;/&gt;&lt;wsp:rsid wsp:val=&quot;00EB7F3E&quot;/&gt;&lt;wsp:rsid wsp:val=&quot;00EC03AC&quot;/&gt;&lt;wsp:rsid wsp:val=&quot;00EC0621&quot;/&gt;&lt;wsp:rsid wsp:val=&quot;00EC06AA&quot;/&gt;&lt;wsp:rsid wsp:val=&quot;00EC240B&quot;/&gt;&lt;wsp:rsid wsp:val=&quot;00EC28B5&quot;/&gt;&lt;wsp:rsid wsp:val=&quot;00EC32A0&quot;/&gt;&lt;wsp:rsid wsp:val=&quot;00EC6CBC&quot;/&gt;&lt;wsp:rsid wsp:val=&quot;00EC6DD7&quot;/&gt;&lt;wsp:rsid wsp:val=&quot;00EC7A05&quot;/&gt;&lt;wsp:rsid wsp:val=&quot;00ED48B9&quot;/&gt;&lt;wsp:rsid wsp:val=&quot;00ED60A7&quot;/&gt;&lt;wsp:rsid wsp:val=&quot;00ED6A8F&quot;/&gt;&lt;wsp:rsid wsp:val=&quot;00ED6D39&quot;/&gt;&lt;wsp:rsid wsp:val=&quot;00ED7CD6&quot;/&gt;&lt;wsp:rsid wsp:val=&quot;00ED7DB6&quot;/&gt;&lt;wsp:rsid wsp:val=&quot;00EE1BAC&quot;/&gt;&lt;wsp:rsid wsp:val=&quot;00EE251F&quot;/&gt;&lt;wsp:rsid wsp:val=&quot;00EE26F1&quot;/&gt;&lt;wsp:rsid wsp:val=&quot;00EE3332&quot;/&gt;&lt;wsp:rsid wsp:val=&quot;00EE441E&quot;/&gt;&lt;wsp:rsid wsp:val=&quot;00EE4559&quot;/&gt;&lt;wsp:rsid wsp:val=&quot;00EE495E&quot;/&gt;&lt;wsp:rsid wsp:val=&quot;00EE64F6&quot;/&gt;&lt;wsp:rsid wsp:val=&quot;00EE65F5&quot;/&gt;&lt;wsp:rsid wsp:val=&quot;00EE76DE&quot;/&gt;&lt;wsp:rsid wsp:val=&quot;00EE7873&quot;/&gt;&lt;wsp:rsid wsp:val=&quot;00EE7AD6&quot;/&gt;&lt;wsp:rsid wsp:val=&quot;00EF0973&quot;/&gt;&lt;wsp:rsid wsp:val=&quot;00EF6276&quot;/&gt;&lt;wsp:rsid wsp:val=&quot;00EF6E10&quot;/&gt;&lt;wsp:rsid wsp:val=&quot;00EF764C&quot;/&gt;&lt;wsp:rsid wsp:val=&quot;00EF7FB5&quot;/&gt;&lt;wsp:rsid wsp:val=&quot;00F038A7&quot;/&gt;&lt;wsp:rsid wsp:val=&quot;00F043FF&quot;/&gt;&lt;wsp:rsid wsp:val=&quot;00F04436&quot;/&gt;&lt;wsp:rsid wsp:val=&quot;00F04737&quot;/&gt;&lt;wsp:rsid wsp:val=&quot;00F04F46&quot;/&gt;&lt;wsp:rsid wsp:val=&quot;00F0529C&quot;/&gt;&lt;wsp:rsid wsp:val=&quot;00F06755&quot;/&gt;&lt;wsp:rsid wsp:val=&quot;00F07E19&quot;/&gt;&lt;wsp:rsid wsp:val=&quot;00F07ED3&quot;/&gt;&lt;wsp:rsid wsp:val=&quot;00F119EF&quot;/&gt;&lt;wsp:rsid wsp:val=&quot;00F11D82&quot;/&gt;&lt;wsp:rsid wsp:val=&quot;00F128EA&quot;/&gt;&lt;wsp:rsid wsp:val=&quot;00F133A3&quot;/&gt;&lt;wsp:rsid wsp:val=&quot;00F13888&quot;/&gt;&lt;wsp:rsid wsp:val=&quot;00F13F4D&quot;/&gt;&lt;wsp:rsid wsp:val=&quot;00F14450&quot;/&gt;&lt;wsp:rsid wsp:val=&quot;00F15542&quot;/&gt;&lt;wsp:rsid wsp:val=&quot;00F16684&quot;/&gt;&lt;wsp:rsid wsp:val=&quot;00F174AB&quot;/&gt;&lt;wsp:rsid wsp:val=&quot;00F17C70&quot;/&gt;&lt;wsp:rsid wsp:val=&quot;00F202B0&quot;/&gt;&lt;wsp:rsid wsp:val=&quot;00F21765&quot;/&gt;&lt;wsp:rsid wsp:val=&quot;00F22EEC&quot;/&gt;&lt;wsp:rsid wsp:val=&quot;00F23890&quot;/&gt;&lt;wsp:rsid wsp:val=&quot;00F257F5&quot;/&gt;&lt;wsp:rsid wsp:val=&quot;00F2592B&quot;/&gt;&lt;wsp:rsid wsp:val=&quot;00F2703C&quot;/&gt;&lt;wsp:rsid wsp:val=&quot;00F27E99&quot;/&gt;&lt;wsp:rsid wsp:val=&quot;00F30316&quot;/&gt;&lt;wsp:rsid wsp:val=&quot;00F31838&quot;/&gt;&lt;wsp:rsid wsp:val=&quot;00F322A4&quot;/&gt;&lt;wsp:rsid wsp:val=&quot;00F3369A&quot;/&gt;&lt;wsp:rsid wsp:val=&quot;00F34400&quot;/&gt;&lt;wsp:rsid wsp:val=&quot;00F35047&quot;/&gt;&lt;wsp:rsid wsp:val=&quot;00F35EF7&quot;/&gt;&lt;wsp:rsid wsp:val=&quot;00F37580&quot;/&gt;&lt;wsp:rsid wsp:val=&quot;00F43444&quot;/&gt;&lt;wsp:rsid wsp:val=&quot;00F44195&quot;/&gt;&lt;wsp:rsid wsp:val=&quot;00F445E5&quot;/&gt;&lt;wsp:rsid wsp:val=&quot;00F448A0&quot;/&gt;&lt;wsp:rsid wsp:val=&quot;00F45FA7&quot;/&gt;&lt;wsp:rsid wsp:val=&quot;00F4665F&quot;/&gt;&lt;wsp:rsid wsp:val=&quot;00F46AAA&quot;/&gt;&lt;wsp:rsid wsp:val=&quot;00F47893&quot;/&gt;&lt;wsp:rsid wsp:val=&quot;00F50454&quot;/&gt;&lt;wsp:rsid wsp:val=&quot;00F505E0&quot;/&gt;&lt;wsp:rsid wsp:val=&quot;00F5065F&quot;/&gt;&lt;wsp:rsid wsp:val=&quot;00F50C7A&quot;/&gt;&lt;wsp:rsid wsp:val=&quot;00F51592&quot;/&gt;&lt;wsp:rsid wsp:val=&quot;00F51C25&quot;/&gt;&lt;wsp:rsid wsp:val=&quot;00F51FCC&quot;/&gt;&lt;wsp:rsid wsp:val=&quot;00F520DE&quot;/&gt;&lt;wsp:rsid wsp:val=&quot;00F533C5&quot;/&gt;&lt;wsp:rsid wsp:val=&quot;00F565A9&quot;/&gt;&lt;wsp:rsid wsp:val=&quot;00F566A1&quot;/&gt;&lt;wsp:rsid wsp:val=&quot;00F577FC&quot;/&gt;&lt;wsp:rsid wsp:val=&quot;00F5797A&quot;/&gt;&lt;wsp:rsid wsp:val=&quot;00F57CD1&quot;/&gt;&lt;wsp:rsid wsp:val=&quot;00F60A18&quot;/&gt;&lt;wsp:rsid wsp:val=&quot;00F61BB4&quot;/&gt;&lt;wsp:rsid wsp:val=&quot;00F621AF&quot;/&gt;&lt;wsp:rsid wsp:val=&quot;00F64A41&quot;/&gt;&lt;wsp:rsid wsp:val=&quot;00F658A3&quot;/&gt;&lt;wsp:rsid wsp:val=&quot;00F66399&quot;/&gt;&lt;wsp:rsid wsp:val=&quot;00F70B30&quot;/&gt;&lt;wsp:rsid wsp:val=&quot;00F72158&quot;/&gt;&lt;wsp:rsid wsp:val=&quot;00F74212&quot;/&gt;&lt;wsp:rsid wsp:val=&quot;00F746B6&quot;/&gt;&lt;wsp:rsid wsp:val=&quot;00F7769C&quot;/&gt;&lt;wsp:rsid wsp:val=&quot;00F77B12&quot;/&gt;&lt;wsp:rsid wsp:val=&quot;00F77CBE&quot;/&gt;&lt;wsp:rsid wsp:val=&quot;00F77DDD&quot;/&gt;&lt;wsp:rsid wsp:val=&quot;00F8127A&quot;/&gt;&lt;wsp:rsid wsp:val=&quot;00F825C9&quot;/&gt;&lt;wsp:rsid wsp:val=&quot;00F82811&quot;/&gt;&lt;wsp:rsid wsp:val=&quot;00F840CA&quot;/&gt;&lt;wsp:rsid wsp:val=&quot;00F84E49&quot;/&gt;&lt;wsp:rsid wsp:val=&quot;00F8534D&quot;/&gt;&lt;wsp:rsid wsp:val=&quot;00F86035&quot;/&gt;&lt;wsp:rsid wsp:val=&quot;00F87256&quot;/&gt;&lt;wsp:rsid wsp:val=&quot;00F87AD8&quot;/&gt;&lt;wsp:rsid wsp:val=&quot;00F87C4A&quot;/&gt;&lt;wsp:rsid wsp:val=&quot;00F87F4E&quot;/&gt;&lt;wsp:rsid wsp:val=&quot;00F87F68&quot;/&gt;&lt;wsp:rsid wsp:val=&quot;00F91266&quot;/&gt;&lt;wsp:rsid wsp:val=&quot;00F92003&quot;/&gt;&lt;wsp:rsid wsp:val=&quot;00F94AB9&quot;/&gt;&lt;wsp:rsid wsp:val=&quot;00F94BD0&quot;/&gt;&lt;wsp:rsid wsp:val=&quot;00F955C9&quot;/&gt;&lt;wsp:rsid wsp:val=&quot;00F97C5D&quot;/&gt;&lt;wsp:rsid wsp:val=&quot;00FA09B1&quot;/&gt;&lt;wsp:rsid wsp:val=&quot;00FA16FC&quot;/&gt;&lt;wsp:rsid wsp:val=&quot;00FA1FB1&quot;/&gt;&lt;wsp:rsid wsp:val=&quot;00FA52C6&quot;/&gt;&lt;wsp:rsid wsp:val=&quot;00FA5B9D&quot;/&gt;&lt;wsp:rsid wsp:val=&quot;00FA6EAA&quot;/&gt;&lt;wsp:rsid wsp:val=&quot;00FB00BE&quot;/&gt;&lt;wsp:rsid wsp:val=&quot;00FB1D73&quot;/&gt;&lt;wsp:rsid wsp:val=&quot;00FB3020&quot;/&gt;&lt;wsp:rsid wsp:val=&quot;00FB4265&quot;/&gt;&lt;wsp:rsid wsp:val=&quot;00FB4851&quot;/&gt;&lt;wsp:rsid wsp:val=&quot;00FB615B&quot;/&gt;&lt;wsp:rsid wsp:val=&quot;00FB6A78&quot;/&gt;&lt;wsp:rsid wsp:val=&quot;00FB6F56&quot;/&gt;&lt;wsp:rsid wsp:val=&quot;00FB73CB&quot;/&gt;&lt;wsp:rsid wsp:val=&quot;00FC0035&quot;/&gt;&lt;wsp:rsid wsp:val=&quot;00FC1D53&quot;/&gt;&lt;wsp:rsid wsp:val=&quot;00FC1F58&quot;/&gt;&lt;wsp:rsid wsp:val=&quot;00FC25C0&quot;/&gt;&lt;wsp:rsid wsp:val=&quot;00FC3F1B&quot;/&gt;&lt;wsp:rsid wsp:val=&quot;00FC4453&quot;/&gt;&lt;wsp:rsid wsp:val=&quot;00FC4601&quot;/&gt;&lt;wsp:rsid wsp:val=&quot;00FC4CB2&quot;/&gt;&lt;wsp:rsid wsp:val=&quot;00FD06EF&quot;/&gt;&lt;wsp:rsid wsp:val=&quot;00FD369B&quot;/&gt;&lt;wsp:rsid wsp:val=&quot;00FD4007&quot;/&gt;&lt;wsp:rsid wsp:val=&quot;00FD41FB&quot;/&gt;&lt;wsp:rsid wsp:val=&quot;00FD5AF8&quot;/&gt;&lt;wsp:rsid wsp:val=&quot;00FD5F17&quot;/&gt;&lt;wsp:rsid wsp:val=&quot;00FD71B3&quot;/&gt;&lt;wsp:rsid wsp:val=&quot;00FE07AF&quot;/&gt;&lt;wsp:rsid wsp:val=&quot;00FE14C1&quot;/&gt;&lt;wsp:rsid wsp:val=&quot;00FE1EED&quot;/&gt;&lt;wsp:rsid wsp:val=&quot;00FE263B&quot;/&gt;&lt;wsp:rsid wsp:val=&quot;00FE44C3&quot;/&gt;&lt;wsp:rsid wsp:val=&quot;00FE59EA&quot;/&gt;&lt;wsp:rsid wsp:val=&quot;00FE6FDE&quot;/&gt;&lt;wsp:rsid wsp:val=&quot;00FE7E65&quot;/&gt;&lt;wsp:rsid wsp:val=&quot;00FF0C54&quot;/&gt;&lt;wsp:rsid wsp:val=&quot;00FF2DD0&quot;/&gt;&lt;wsp:rsid wsp:val=&quot;00FF3457&quot;/&gt;&lt;wsp:rsid wsp:val=&quot;00FF474A&quot;/&gt;&lt;wsp:rsid wsp:val=&quot;00FF49A5&quot;/&gt;&lt;wsp:rsid wsp:val=&quot;00FF6589&quot;/&gt;&lt;wsp:rsid wsp:val=&quot;00FF6D69&quot;/&gt;&lt;/wsp:rsids&gt;&lt;/w:docPr&gt;&lt;w:body&gt;&lt;wx:sect&gt;&lt;w:p wsp:rsidR=&quot;00000000&quot; wsp:rsidRPr=&quot;00554EEC&quot; wsp:rsidRDefault=&quot;00554EEC&quot; wsp:rsidP=&quot;00554EEC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Q&lt;/m:t&gt;&lt;/m:r&gt;&lt;/m:e&gt;&lt;m:sub&gt;&lt;m:r&gt;&lt;w:rPr&gt;&lt;w:rFonts w:ascii=&quot;Cambria Math&quot; w:h-ansi=&quot;Cambria Math&quot;/&gt;&lt;wx:font wx:val=&quot;Cambria Math&quot;/&gt;&lt;w:i/&gt;&lt;/w:rPr&gt;&lt;m:t&gt;r&lt;/m:t&gt;&lt;/m:r&gt;&lt;/m:sub&gt;&lt;/m:sSub&gt;&lt;m:r&gt;&lt;w:rPr&gt;&lt;w:rFonts w:ascii=&quot;Cambria Math&quot; w:h-ansi=&quot;Cambria Math&quot;/&gt;&lt;wx:font wx:val=&quot;Cambria Math&quot;/&gt;&lt;w:i/&gt;&lt;/w:rPr&gt;&lt;m:t&gt;= F*Ď*H&lt;/m:t&gt;&lt;/m:r&gt;&lt;/m:oMath&gt;&lt;/m:oMathPara&gt;&lt;/w:p&gt;&lt;w:sectPr wsp:rsidR=&quot;00000000&quot; wsp:rsidRPr=&quot;00554EEC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x:sect&gt;&lt;/w:body&gt;&lt;/w:wordDocument&gt;">
            <v:imagedata r:id="rId10" o:title="" chromakey="white"/>
          </v:shape>
        </w:pict>
      </w:r>
    </w:p>
    <w:p w:rsidR="00B6096F" w:rsidRPr="00B6096F" w:rsidRDefault="00B6096F" w:rsidP="00B6096F">
      <w:pPr>
        <w:pStyle w:val="Bezodstpw"/>
        <w:keepNext w:val="0"/>
        <w:ind w:left="0" w:firstLine="0"/>
        <w:rPr>
          <w:rFonts w:ascii="Arial" w:hAnsi="Arial" w:cs="Arial"/>
          <w:sz w:val="20"/>
        </w:rPr>
      </w:pPr>
      <w:r w:rsidRPr="00B6096F">
        <w:rPr>
          <w:rFonts w:ascii="Arial" w:hAnsi="Arial" w:cs="Arial"/>
          <w:sz w:val="20"/>
        </w:rPr>
        <w:t>F – powierzchnia odwadniane [m</w:t>
      </w:r>
      <w:r w:rsidRPr="00B6096F">
        <w:rPr>
          <w:rFonts w:ascii="Arial" w:hAnsi="Arial" w:cs="Arial"/>
          <w:sz w:val="20"/>
          <w:vertAlign w:val="superscript"/>
        </w:rPr>
        <w:t>2</w:t>
      </w:r>
      <w:r w:rsidRPr="00B6096F">
        <w:rPr>
          <w:rFonts w:ascii="Arial" w:hAnsi="Arial" w:cs="Arial"/>
          <w:sz w:val="20"/>
        </w:rPr>
        <w:t>]</w:t>
      </w:r>
    </w:p>
    <w:p w:rsidR="00B6096F" w:rsidRPr="00B6096F" w:rsidRDefault="00B6096F" w:rsidP="00B6096F">
      <w:pPr>
        <w:pStyle w:val="Bezodstpw"/>
        <w:keepNext w:val="0"/>
        <w:ind w:left="0" w:firstLine="0"/>
        <w:rPr>
          <w:rFonts w:ascii="Arial" w:hAnsi="Arial" w:cs="Arial"/>
          <w:sz w:val="20"/>
        </w:rPr>
      </w:pPr>
      <w:r w:rsidRPr="00B6096F">
        <w:rPr>
          <w:rFonts w:ascii="Arial" w:hAnsi="Arial" w:cs="Arial"/>
          <w:sz w:val="20"/>
        </w:rPr>
        <w:t>Ψ – uśredniony współczynnik spływu</w:t>
      </w:r>
    </w:p>
    <w:p w:rsidR="00B6096F" w:rsidRPr="00B6096F" w:rsidRDefault="00B6096F" w:rsidP="00B6096F">
      <w:pPr>
        <w:pStyle w:val="Bezodstpw"/>
        <w:keepNext w:val="0"/>
        <w:ind w:left="0" w:firstLine="0"/>
        <w:rPr>
          <w:rFonts w:ascii="Arial" w:hAnsi="Arial" w:cs="Arial"/>
          <w:sz w:val="20"/>
        </w:rPr>
      </w:pPr>
      <w:r w:rsidRPr="00B6096F">
        <w:rPr>
          <w:rFonts w:ascii="Arial" w:hAnsi="Arial" w:cs="Arial"/>
          <w:sz w:val="20"/>
        </w:rPr>
        <w:t>H – średnia roczna suma opadów [m] (0,714 m)</w:t>
      </w:r>
    </w:p>
    <w:p w:rsidR="00B6096F" w:rsidRPr="00B6096F" w:rsidRDefault="00B6096F" w:rsidP="00B6096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993"/>
      </w:tblGrid>
      <w:tr w:rsidR="00B6096F" w:rsidRPr="00144362" w:rsidTr="00144362">
        <w:trPr>
          <w:jc w:val="center"/>
        </w:trPr>
        <w:tc>
          <w:tcPr>
            <w:tcW w:w="1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44362">
              <w:rPr>
                <w:rFonts w:ascii="Arial" w:eastAsia="Calibri" w:hAnsi="Arial" w:cs="Arial"/>
                <w:sz w:val="20"/>
                <w:szCs w:val="20"/>
              </w:rPr>
              <w:t>Średnia ilość wód [m</w:t>
            </w:r>
            <w:r w:rsidRPr="00144362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3</w:t>
            </w:r>
            <w:r w:rsidRPr="00144362">
              <w:rPr>
                <w:rFonts w:ascii="Arial" w:eastAsia="Calibri" w:hAnsi="Arial" w:cs="Arial"/>
                <w:sz w:val="20"/>
                <w:szCs w:val="20"/>
              </w:rPr>
              <w:t>/rok]</w:t>
            </w:r>
          </w:p>
        </w:tc>
      </w:tr>
      <w:tr w:rsidR="00B6096F" w:rsidRPr="00144362" w:rsidTr="00144362">
        <w:trPr>
          <w:jc w:val="center"/>
        </w:trPr>
        <w:tc>
          <w:tcPr>
            <w:tcW w:w="1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44362">
              <w:rPr>
                <w:rFonts w:ascii="Arial" w:eastAsia="Calibri" w:hAnsi="Arial" w:cs="Arial"/>
                <w:sz w:val="20"/>
                <w:szCs w:val="20"/>
              </w:rPr>
              <w:t>W1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44362">
              <w:rPr>
                <w:rFonts w:ascii="Arial" w:eastAsia="Calibri" w:hAnsi="Arial" w:cs="Arial"/>
                <w:sz w:val="20"/>
                <w:szCs w:val="20"/>
              </w:rPr>
              <w:t>1638,63</w:t>
            </w:r>
          </w:p>
        </w:tc>
      </w:tr>
      <w:tr w:rsidR="00B6096F" w:rsidRPr="00144362" w:rsidTr="00144362">
        <w:trPr>
          <w:jc w:val="center"/>
        </w:trPr>
        <w:tc>
          <w:tcPr>
            <w:tcW w:w="1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44362">
              <w:rPr>
                <w:rFonts w:ascii="Arial" w:eastAsia="Calibri" w:hAnsi="Arial" w:cs="Arial"/>
                <w:sz w:val="20"/>
                <w:szCs w:val="20"/>
              </w:rPr>
              <w:t>W2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44362">
              <w:rPr>
                <w:rFonts w:ascii="Arial" w:eastAsia="Calibri" w:hAnsi="Arial" w:cs="Arial"/>
                <w:sz w:val="20"/>
                <w:szCs w:val="20"/>
              </w:rPr>
              <w:t>499,80</w:t>
            </w:r>
          </w:p>
        </w:tc>
      </w:tr>
    </w:tbl>
    <w:p w:rsidR="00B6096F" w:rsidRPr="00B6096F" w:rsidRDefault="00B6096F" w:rsidP="009B6E78">
      <w:pPr>
        <w:numPr>
          <w:ilvl w:val="0"/>
          <w:numId w:val="44"/>
        </w:numPr>
        <w:rPr>
          <w:rFonts w:ascii="Arial" w:hAnsi="Arial" w:cs="Arial"/>
          <w:b/>
          <w:sz w:val="20"/>
          <w:szCs w:val="20"/>
          <w:u w:val="single"/>
        </w:rPr>
      </w:pPr>
      <w:bookmarkStart w:id="23" w:name="_Toc510094051"/>
      <w:bookmarkStart w:id="24" w:name="_Toc515442251"/>
      <w:bookmarkStart w:id="25" w:name="_Toc132894817"/>
      <w:bookmarkStart w:id="26" w:name="_Toc134444431"/>
      <w:bookmarkStart w:id="27" w:name="_Toc186809848"/>
      <w:bookmarkStart w:id="28" w:name="_Toc186809916"/>
      <w:r w:rsidRPr="00B6096F">
        <w:rPr>
          <w:rFonts w:ascii="Arial" w:hAnsi="Arial" w:cs="Arial"/>
          <w:b/>
          <w:sz w:val="20"/>
          <w:szCs w:val="20"/>
          <w:u w:val="single"/>
        </w:rPr>
        <w:t>Powierzchnia rzeczywista i zredukowana zlewni odwadnianej przez każdy wylot;</w:t>
      </w:r>
      <w:bookmarkEnd w:id="23"/>
      <w:bookmarkEnd w:id="24"/>
      <w:bookmarkEnd w:id="25"/>
      <w:bookmarkEnd w:id="26"/>
      <w:bookmarkEnd w:id="27"/>
      <w:bookmarkEnd w:id="28"/>
    </w:p>
    <w:tbl>
      <w:tblPr>
        <w:tblW w:w="5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568"/>
        <w:gridCol w:w="1842"/>
      </w:tblGrid>
      <w:tr w:rsidR="00B6096F" w:rsidRPr="00144362" w:rsidTr="00144362">
        <w:trPr>
          <w:jc w:val="center"/>
        </w:trPr>
        <w:tc>
          <w:tcPr>
            <w:tcW w:w="1730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Powierzchnia rzeczywista [ha]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Powierzchnia zredukowana [ha]</w:t>
            </w:r>
          </w:p>
        </w:tc>
      </w:tr>
      <w:tr w:rsidR="00B6096F" w:rsidRPr="00144362" w:rsidTr="00144362">
        <w:trPr>
          <w:jc w:val="center"/>
        </w:trPr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W1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1,620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0,240</w:t>
            </w:r>
          </w:p>
        </w:tc>
      </w:tr>
      <w:tr w:rsidR="00B6096F" w:rsidRPr="00144362" w:rsidTr="00144362">
        <w:trPr>
          <w:jc w:val="center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4362"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0,095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6096F" w:rsidRPr="00144362" w:rsidRDefault="00B6096F" w:rsidP="001443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4362">
              <w:rPr>
                <w:rFonts w:ascii="Arial" w:hAnsi="Arial" w:cs="Arial"/>
                <w:color w:val="000000"/>
                <w:sz w:val="20"/>
                <w:szCs w:val="20"/>
              </w:rPr>
              <w:t>0,070</w:t>
            </w:r>
          </w:p>
        </w:tc>
      </w:tr>
    </w:tbl>
    <w:p w:rsidR="009B6E78" w:rsidRPr="00B6096F" w:rsidRDefault="009B6E78" w:rsidP="009B6E78">
      <w:pPr>
        <w:numPr>
          <w:ilvl w:val="0"/>
          <w:numId w:val="44"/>
        </w:num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Wielkość regulacji odpływu na wylocie W1</w:t>
      </w:r>
      <w:r w:rsidRPr="00B6096F">
        <w:rPr>
          <w:rFonts w:ascii="Arial" w:hAnsi="Arial" w:cs="Arial"/>
          <w:b/>
          <w:sz w:val="20"/>
          <w:szCs w:val="20"/>
          <w:u w:val="single"/>
        </w:rPr>
        <w:t>;</w:t>
      </w:r>
    </w:p>
    <w:p w:rsidR="009B6E78" w:rsidRDefault="009B6E78" w:rsidP="00760FBD">
      <w:pPr>
        <w:tabs>
          <w:tab w:val="left" w:pos="0"/>
          <w:tab w:val="left" w:pos="1418"/>
        </w:tabs>
        <w:spacing w:after="120" w:line="36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:rsidR="009B6E78" w:rsidRDefault="009B6E78" w:rsidP="00760FBD">
      <w:pPr>
        <w:tabs>
          <w:tab w:val="left" w:pos="0"/>
          <w:tab w:val="left" w:pos="1418"/>
        </w:tabs>
        <w:spacing w:after="12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Regulator (jak dla powierzchni istniejącej – terenu zielonego): 147,59 </w:t>
      </w:r>
      <w:r w:rsidRPr="009B6E78">
        <w:rPr>
          <w:rFonts w:ascii="Arial" w:hAnsi="Arial" w:cs="Arial"/>
          <w:sz w:val="20"/>
          <w:szCs w:val="20"/>
        </w:rPr>
        <w:t>[l/s*ha)</w:t>
      </w:r>
      <w:r>
        <w:rPr>
          <w:rFonts w:ascii="Arial" w:hAnsi="Arial" w:cs="Arial"/>
          <w:sz w:val="20"/>
          <w:szCs w:val="20"/>
        </w:rPr>
        <w:t xml:space="preserve"> x 1,62 ha x 0,1 = 23,9 l/s </w:t>
      </w:r>
    </w:p>
    <w:p w:rsidR="004243F5" w:rsidRPr="00324620" w:rsidRDefault="00F868E5" w:rsidP="00F868E5">
      <w:pPr>
        <w:pStyle w:val="Nagwek2"/>
        <w:numPr>
          <w:ilvl w:val="1"/>
          <w:numId w:val="41"/>
        </w:numPr>
        <w:spacing w:before="240" w:after="240" w:line="360" w:lineRule="auto"/>
        <w:rPr>
          <w:rFonts w:ascii="Arial" w:hAnsi="Arial"/>
          <w:szCs w:val="24"/>
        </w:rPr>
      </w:pPr>
      <w:bookmarkStart w:id="29" w:name="_Toc336616297"/>
      <w:r>
        <w:rPr>
          <w:rFonts w:ascii="Arial" w:hAnsi="Arial"/>
          <w:szCs w:val="24"/>
        </w:rPr>
        <w:t xml:space="preserve"> </w:t>
      </w:r>
      <w:bookmarkStart w:id="30" w:name="_Toc188002456"/>
      <w:r w:rsidR="004243F5" w:rsidRPr="00324620">
        <w:rPr>
          <w:rFonts w:ascii="Arial" w:hAnsi="Arial"/>
          <w:szCs w:val="24"/>
        </w:rPr>
        <w:t>Rurociągi</w:t>
      </w:r>
      <w:bookmarkEnd w:id="29"/>
      <w:bookmarkEnd w:id="30"/>
    </w:p>
    <w:p w:rsidR="00685F2C" w:rsidRPr="004058B6" w:rsidRDefault="004243F5" w:rsidP="005505FB">
      <w:pPr>
        <w:spacing w:after="12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Całość instalacji należy wykona</w:t>
      </w:r>
      <w:r w:rsidR="003116B3">
        <w:rPr>
          <w:rFonts w:ascii="Arial" w:hAnsi="Arial" w:cs="Arial"/>
          <w:sz w:val="20"/>
          <w:szCs w:val="20"/>
        </w:rPr>
        <w:t xml:space="preserve">ć z rur i kształtek PVC-U </w:t>
      </w:r>
      <w:r w:rsidRPr="004058B6">
        <w:rPr>
          <w:rFonts w:ascii="Arial" w:hAnsi="Arial" w:cs="Arial"/>
          <w:sz w:val="20"/>
          <w:szCs w:val="20"/>
        </w:rPr>
        <w:t xml:space="preserve"> klasy S o litej jednorodnej strukturze  ścianki o sztywności obwodowej nie mniejszej niż 8KN/m2 (SN ≥8) kielichowych łączonych na uszczelki.</w:t>
      </w:r>
      <w:r w:rsidR="003116B3">
        <w:rPr>
          <w:rFonts w:ascii="Arial" w:hAnsi="Arial" w:cs="Arial"/>
          <w:sz w:val="20"/>
          <w:szCs w:val="20"/>
        </w:rPr>
        <w:t xml:space="preserve"> Dokładne średnice kanalizacji podano na profilach.</w:t>
      </w:r>
      <w:r w:rsidRPr="004058B6">
        <w:rPr>
          <w:rFonts w:ascii="Arial" w:hAnsi="Arial" w:cs="Arial"/>
          <w:sz w:val="20"/>
          <w:szCs w:val="20"/>
        </w:rPr>
        <w:t xml:space="preserve"> Rurociąg układać na podsypce piaskowej zagęszczonej grub. </w:t>
      </w:r>
      <w:smartTag w:uri="urn:schemas-microsoft-com:office:smarttags" w:element="metricconverter">
        <w:smartTagPr>
          <w:attr w:name="ProductID" w:val="20 cm"/>
        </w:smartTagPr>
        <w:r w:rsidRPr="004058B6">
          <w:rPr>
            <w:rFonts w:ascii="Arial" w:hAnsi="Arial" w:cs="Arial"/>
            <w:sz w:val="20"/>
            <w:szCs w:val="20"/>
          </w:rPr>
          <w:t>20 cm</w:t>
        </w:r>
      </w:smartTag>
      <w:r w:rsidRPr="004058B6">
        <w:rPr>
          <w:rFonts w:ascii="Arial" w:hAnsi="Arial" w:cs="Arial"/>
          <w:sz w:val="20"/>
          <w:szCs w:val="20"/>
        </w:rPr>
        <w:t xml:space="preserve"> wyprofilowanej z wymaganym minimalnym spadkiem na całej długości. Przed z</w:t>
      </w:r>
      <w:r w:rsidR="00473F01">
        <w:rPr>
          <w:rFonts w:ascii="Arial" w:hAnsi="Arial" w:cs="Arial"/>
          <w:sz w:val="20"/>
          <w:szCs w:val="20"/>
        </w:rPr>
        <w:t>asypaniem należy wykonać obsypkę</w:t>
      </w:r>
      <w:r w:rsidRPr="004058B6">
        <w:rPr>
          <w:rFonts w:ascii="Arial" w:hAnsi="Arial" w:cs="Arial"/>
          <w:sz w:val="20"/>
          <w:szCs w:val="20"/>
        </w:rPr>
        <w:t xml:space="preserve"> z gruntów sypkich do wysokości </w:t>
      </w:r>
      <w:smartTag w:uri="urn:schemas-microsoft-com:office:smarttags" w:element="metricconverter">
        <w:smartTagPr>
          <w:attr w:name="ProductID" w:val="40 cm"/>
        </w:smartTagPr>
        <w:r w:rsidRPr="004058B6">
          <w:rPr>
            <w:rFonts w:ascii="Arial" w:hAnsi="Arial" w:cs="Arial"/>
            <w:sz w:val="20"/>
            <w:szCs w:val="20"/>
          </w:rPr>
          <w:t>40 cm</w:t>
        </w:r>
      </w:smartTag>
      <w:r w:rsidRPr="004058B6">
        <w:rPr>
          <w:rFonts w:ascii="Arial" w:hAnsi="Arial" w:cs="Arial"/>
          <w:sz w:val="20"/>
          <w:szCs w:val="20"/>
        </w:rPr>
        <w:t xml:space="preserve"> ponad górne sklepienie rury. Obsypka powinna być zagęszczana symetrycznie, warstwami o grub. 15 do </w:t>
      </w:r>
      <w:smartTag w:uri="urn:schemas-microsoft-com:office:smarttags" w:element="metricconverter">
        <w:smartTagPr>
          <w:attr w:name="ProductID" w:val="20 cm"/>
        </w:smartTagPr>
        <w:r w:rsidRPr="004058B6">
          <w:rPr>
            <w:rFonts w:ascii="Arial" w:hAnsi="Arial" w:cs="Arial"/>
            <w:sz w:val="20"/>
            <w:szCs w:val="20"/>
          </w:rPr>
          <w:t>20 cm</w:t>
        </w:r>
      </w:smartTag>
      <w:r w:rsidRPr="004058B6">
        <w:rPr>
          <w:rFonts w:ascii="Arial" w:hAnsi="Arial" w:cs="Arial"/>
          <w:sz w:val="20"/>
          <w:szCs w:val="20"/>
        </w:rPr>
        <w:t xml:space="preserve">  warstwa, aż do uzyskania właściwego stopnia zagęszczenia. Wszystkie rurociągi których zagłębienie jest mniejsze niż 1,20 m muszą zostać dodatkowo zaizolowane cieplnie przed przemarzaniem za pomocą np. obsypki keramzytowej. </w:t>
      </w:r>
    </w:p>
    <w:p w:rsidR="004243F5" w:rsidRPr="004058B6" w:rsidRDefault="004243F5" w:rsidP="005505FB">
      <w:pPr>
        <w:spacing w:after="12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 xml:space="preserve">Przed  rozpoczęciem  zasypki  należy  zabezpieczyć  rurę  przed  wypieraniem  i  przemieszczaniem  gruntu  przy  zagęszczaniu. Zasyp  wykopu  piaskiem  zagęszczonym  lub  gruntem  budowlanym   zagęszczanym  warstwami  do  uzyskania  wskaźnika  zagęszczenia  wg  normy  BN – 83 / 8836-02 ,,Roboty  ziemne’’  i  wg  wytycznych  producenta  rur. Stopień  zagęszczenia  należy  wpisać  do  dziennika  budowy. </w:t>
      </w:r>
    </w:p>
    <w:p w:rsidR="004243F5" w:rsidRPr="004058B6" w:rsidRDefault="004243F5" w:rsidP="005505FB">
      <w:pPr>
        <w:spacing w:after="120" w:line="360" w:lineRule="auto"/>
        <w:ind w:firstLine="710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 xml:space="preserve">Dokładną trasę prowadzenia rurociągów pokazano na mapie zagospodarowania terenu. </w:t>
      </w:r>
    </w:p>
    <w:p w:rsidR="00473F01" w:rsidRDefault="004243F5" w:rsidP="00760FBD">
      <w:pPr>
        <w:spacing w:after="12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Po zakończeniu prac budowlano – montażowych poszczególne odcinki kanalizacji należy przelać wodą i sprawdzić ich drożność, co należy potwierdzić stosownym protokółem i wpisem do dziennika budowy.</w:t>
      </w:r>
    </w:p>
    <w:p w:rsidR="003116B3" w:rsidRPr="00760FBD" w:rsidRDefault="005505FB" w:rsidP="00F868E5">
      <w:pPr>
        <w:pStyle w:val="Nagwek2"/>
        <w:numPr>
          <w:ilvl w:val="1"/>
          <w:numId w:val="41"/>
        </w:numPr>
        <w:spacing w:before="240" w:after="240" w:line="360" w:lineRule="auto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 </w:t>
      </w:r>
      <w:bookmarkStart w:id="31" w:name="_Toc188002457"/>
      <w:r w:rsidR="00324620" w:rsidRPr="00324620">
        <w:rPr>
          <w:rFonts w:ascii="Arial" w:hAnsi="Arial"/>
          <w:szCs w:val="24"/>
        </w:rPr>
        <w:t>Studzienki</w:t>
      </w:r>
      <w:bookmarkEnd w:id="31"/>
    </w:p>
    <w:p w:rsidR="00AD225D" w:rsidRDefault="005505FB" w:rsidP="00760FBD">
      <w:pPr>
        <w:autoSpaceDE w:val="0"/>
        <w:autoSpaceDN w:val="0"/>
        <w:adjustRightInd w:val="0"/>
        <w:spacing w:line="480" w:lineRule="auto"/>
        <w:ind w:left="-142"/>
        <w:jc w:val="both"/>
        <w:rPr>
          <w:rFonts w:ascii="Arial" w:eastAsia="TT1C56Ao00" w:hAnsi="Arial" w:cs="Arial"/>
          <w:sz w:val="20"/>
          <w:szCs w:val="20"/>
        </w:rPr>
      </w:pPr>
      <w:r>
        <w:rPr>
          <w:rFonts w:ascii="Arial" w:eastAsia="TT1C56Ao00" w:hAnsi="Arial" w:cs="Arial"/>
          <w:sz w:val="20"/>
          <w:szCs w:val="20"/>
        </w:rPr>
        <w:t xml:space="preserve">       </w:t>
      </w:r>
      <w:r w:rsidR="003116B3" w:rsidRPr="003116B3">
        <w:rPr>
          <w:rFonts w:ascii="Arial" w:eastAsia="TT1C56Ao00" w:hAnsi="Arial" w:cs="Arial"/>
          <w:sz w:val="20"/>
          <w:szCs w:val="20"/>
        </w:rPr>
        <w:t xml:space="preserve">Na ciągu kanalizacji deszczowej zaprojektowano montaż studni rewizyjno –przyłączeniowych </w:t>
      </w:r>
      <w:r w:rsidR="003116B3">
        <w:rPr>
          <w:rFonts w:ascii="Arial" w:eastAsia="TT1C56Ao00" w:hAnsi="Arial" w:cs="Arial"/>
          <w:sz w:val="20"/>
          <w:szCs w:val="20"/>
        </w:rPr>
        <w:t>fi</w:t>
      </w:r>
      <w:r w:rsidR="003116B3" w:rsidRPr="003116B3">
        <w:rPr>
          <w:rFonts w:ascii="Arial" w:eastAsia="TT1C56Ao00" w:hAnsi="Arial" w:cs="Arial"/>
          <w:sz w:val="20"/>
          <w:szCs w:val="20"/>
        </w:rPr>
        <w:t>1000 . Studnie należy posadowić na utwardzonej podsypce</w:t>
      </w:r>
      <w:r w:rsidR="003116B3">
        <w:rPr>
          <w:rFonts w:ascii="Arial" w:eastAsia="TT1C56Ao00" w:hAnsi="Arial" w:cs="Arial"/>
          <w:sz w:val="20"/>
          <w:szCs w:val="20"/>
        </w:rPr>
        <w:t xml:space="preserve"> </w:t>
      </w:r>
      <w:r w:rsidR="003116B3" w:rsidRPr="003116B3">
        <w:rPr>
          <w:rFonts w:ascii="Arial" w:eastAsia="TT1C56Ao00" w:hAnsi="Arial" w:cs="Arial"/>
          <w:sz w:val="20"/>
          <w:szCs w:val="20"/>
        </w:rPr>
        <w:t>piaskowo – cementowej i dnie betonowym, wykonać kinetę i uszczelnić przekucia oraz spoiny</w:t>
      </w:r>
      <w:r w:rsidR="003116B3">
        <w:rPr>
          <w:rFonts w:ascii="Arial" w:eastAsia="TT1C56Ao00" w:hAnsi="Arial" w:cs="Arial"/>
          <w:sz w:val="20"/>
          <w:szCs w:val="20"/>
        </w:rPr>
        <w:t xml:space="preserve"> </w:t>
      </w:r>
      <w:r w:rsidR="003116B3" w:rsidRPr="003116B3">
        <w:rPr>
          <w:rFonts w:ascii="Arial" w:eastAsia="TT1C56Ao00" w:hAnsi="Arial" w:cs="Arial"/>
          <w:sz w:val="20"/>
          <w:szCs w:val="20"/>
        </w:rPr>
        <w:t>między kręgami. Od strony zewnętrznej pomalować masą „Izobet”. Jako przykrycie zastosować</w:t>
      </w:r>
      <w:r w:rsidR="003116B3">
        <w:rPr>
          <w:rFonts w:ascii="Arial" w:eastAsia="TT1C56Ao00" w:hAnsi="Arial" w:cs="Arial"/>
          <w:sz w:val="20"/>
          <w:szCs w:val="20"/>
        </w:rPr>
        <w:t xml:space="preserve"> </w:t>
      </w:r>
      <w:r w:rsidR="003116B3" w:rsidRPr="003116B3">
        <w:rPr>
          <w:rFonts w:ascii="Arial" w:eastAsia="TT1C56Ao00" w:hAnsi="Arial" w:cs="Arial"/>
          <w:sz w:val="20"/>
          <w:szCs w:val="20"/>
        </w:rPr>
        <w:t>żelbetowe płyty nastudzienne wyposażone we właz żeliwny nastudzienny typu ciężkiego D4</w:t>
      </w:r>
      <w:r w:rsidR="00D00A54">
        <w:rPr>
          <w:rFonts w:ascii="Arial" w:eastAsia="TT1C56Ao00" w:hAnsi="Arial" w:cs="Arial"/>
          <w:sz w:val="20"/>
          <w:szCs w:val="20"/>
        </w:rPr>
        <w:t>0</w:t>
      </w:r>
      <w:r w:rsidR="003116B3" w:rsidRPr="003116B3">
        <w:rPr>
          <w:rFonts w:ascii="Arial" w:eastAsia="TT1C56Ao00" w:hAnsi="Arial" w:cs="Arial"/>
          <w:sz w:val="20"/>
          <w:szCs w:val="20"/>
        </w:rPr>
        <w:t>0</w:t>
      </w:r>
      <w:r w:rsidR="00D00A54">
        <w:rPr>
          <w:rFonts w:ascii="Arial" w:eastAsia="TT1C56Ao00" w:hAnsi="Arial" w:cs="Arial"/>
          <w:sz w:val="20"/>
          <w:szCs w:val="20"/>
        </w:rPr>
        <w:t xml:space="preserve"> </w:t>
      </w:r>
      <w:r w:rsidR="003116B3" w:rsidRPr="003116B3">
        <w:rPr>
          <w:rFonts w:ascii="Arial" w:eastAsia="TT1C56Ao00" w:hAnsi="Arial" w:cs="Arial"/>
          <w:sz w:val="20"/>
          <w:szCs w:val="20"/>
        </w:rPr>
        <w:t>jako przejazdowe, w terenach zielonych zastosować włazy typu średniego. Każdą studnię</w:t>
      </w:r>
      <w:r w:rsidR="003116B3">
        <w:rPr>
          <w:rFonts w:ascii="Arial" w:eastAsia="TT1C56Ao00" w:hAnsi="Arial" w:cs="Arial"/>
          <w:sz w:val="20"/>
          <w:szCs w:val="20"/>
        </w:rPr>
        <w:t xml:space="preserve"> </w:t>
      </w:r>
      <w:r w:rsidR="003116B3" w:rsidRPr="003116B3">
        <w:rPr>
          <w:rFonts w:ascii="Arial" w:eastAsia="TT1C56Ao00" w:hAnsi="Arial" w:cs="Arial"/>
          <w:sz w:val="20"/>
          <w:szCs w:val="20"/>
        </w:rPr>
        <w:t>wyposażyć w stopnie włazowe. Włazy</w:t>
      </w:r>
      <w:r w:rsidR="00D00A54">
        <w:rPr>
          <w:rFonts w:ascii="Arial" w:eastAsia="TT1C56Ao00" w:hAnsi="Arial" w:cs="Arial"/>
          <w:sz w:val="20"/>
          <w:szCs w:val="20"/>
        </w:rPr>
        <w:t xml:space="preserve"> wypoziomować do rzędnej terenu projektowanego. Prze zbiornikiem wykonać studnię wpadowa DN1500 z osadnikiem przed wlotem do studni (tuż na wylocie projektowanego rowu).</w:t>
      </w:r>
    </w:p>
    <w:p w:rsidR="00D00A54" w:rsidRDefault="009C5507" w:rsidP="00D00A54">
      <w:pPr>
        <w:autoSpaceDE w:val="0"/>
        <w:autoSpaceDN w:val="0"/>
        <w:adjustRightInd w:val="0"/>
        <w:spacing w:line="480" w:lineRule="auto"/>
        <w:ind w:left="-142"/>
        <w:jc w:val="center"/>
        <w:rPr>
          <w:noProof/>
        </w:rPr>
      </w:pPr>
      <w:r>
        <w:rPr>
          <w:noProof/>
        </w:rPr>
        <w:pict>
          <v:shape id="_x0000_i1027" type="#_x0000_t75" style="width:190.2pt;height:136.8pt;visibility:visible;mso-wrap-style:square">
            <v:imagedata r:id="rId11" o:title=""/>
          </v:shape>
        </w:pict>
      </w:r>
    </w:p>
    <w:p w:rsidR="00D00A54" w:rsidRPr="00D00A54" w:rsidRDefault="00D00A54" w:rsidP="00D00A54">
      <w:pPr>
        <w:autoSpaceDE w:val="0"/>
        <w:autoSpaceDN w:val="0"/>
        <w:adjustRightInd w:val="0"/>
        <w:spacing w:line="480" w:lineRule="auto"/>
        <w:ind w:left="-142"/>
        <w:jc w:val="center"/>
        <w:rPr>
          <w:rFonts w:ascii="Arial" w:eastAsia="TT1C56Ao00" w:hAnsi="Arial" w:cs="Arial"/>
          <w:sz w:val="14"/>
          <w:szCs w:val="20"/>
        </w:rPr>
      </w:pPr>
      <w:r w:rsidRPr="00D00A54">
        <w:rPr>
          <w:noProof/>
          <w:sz w:val="18"/>
        </w:rPr>
        <w:t>Fot. 1 Przykładowa wizualizacja osadnika przed studnią wpadową (na zakończeniu rowu projektowanego).</w:t>
      </w:r>
    </w:p>
    <w:p w:rsidR="00D00A54" w:rsidRPr="00760FBD" w:rsidRDefault="008F0938" w:rsidP="00D00A54">
      <w:pPr>
        <w:pStyle w:val="Nagwek2"/>
        <w:numPr>
          <w:ilvl w:val="1"/>
          <w:numId w:val="41"/>
        </w:numPr>
        <w:spacing w:before="240" w:after="240" w:line="360" w:lineRule="auto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 </w:t>
      </w:r>
      <w:bookmarkStart w:id="32" w:name="_Toc188002458"/>
      <w:r w:rsidR="00D00A54">
        <w:rPr>
          <w:rFonts w:ascii="Arial" w:hAnsi="Arial"/>
          <w:szCs w:val="24"/>
        </w:rPr>
        <w:t>Zbiornik retencyjny</w:t>
      </w:r>
      <w:bookmarkEnd w:id="32"/>
    </w:p>
    <w:p w:rsidR="00D00A54" w:rsidRDefault="00D00A54" w:rsidP="00D00A54">
      <w:pPr>
        <w:autoSpaceDE w:val="0"/>
        <w:autoSpaceDN w:val="0"/>
        <w:adjustRightInd w:val="0"/>
        <w:spacing w:line="480" w:lineRule="auto"/>
        <w:ind w:left="-142" w:firstLine="502"/>
        <w:jc w:val="both"/>
        <w:rPr>
          <w:rFonts w:ascii="Arial" w:eastAsia="TT1C56Ao00" w:hAnsi="Arial" w:cs="Arial"/>
          <w:sz w:val="20"/>
          <w:szCs w:val="20"/>
        </w:rPr>
      </w:pPr>
      <w:r w:rsidRPr="00D00A54">
        <w:rPr>
          <w:rFonts w:ascii="Arial" w:eastAsia="TT1C56Ao00" w:hAnsi="Arial" w:cs="Arial"/>
          <w:sz w:val="20"/>
          <w:szCs w:val="20"/>
        </w:rPr>
        <w:t>Z uwagi na istniejące parametry rowu oraz uwarunkowania terenowe, w celu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odciążenia odbiornika tj. rowu przydrożnego drogi powiatowej nr 213</w:t>
      </w:r>
      <w:r>
        <w:rPr>
          <w:rFonts w:ascii="Arial" w:eastAsia="TT1C56Ao00" w:hAnsi="Arial" w:cs="Arial"/>
          <w:sz w:val="20"/>
          <w:szCs w:val="20"/>
        </w:rPr>
        <w:t>4</w:t>
      </w:r>
      <w:r w:rsidRPr="00D00A54">
        <w:rPr>
          <w:rFonts w:ascii="Arial" w:eastAsia="TT1C56Ao00" w:hAnsi="Arial" w:cs="Arial"/>
          <w:sz w:val="20"/>
          <w:szCs w:val="20"/>
        </w:rPr>
        <w:t>K sieć wód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opadowych lub roztopowych odwadniająca w/w drogę zostanie wyposażona w układ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retencyjny pozwalający ograniczyć wielkość odpływu wód z rowu do w</w:t>
      </w:r>
      <w:r w:rsidR="009B6E78">
        <w:rPr>
          <w:rFonts w:ascii="Arial" w:eastAsia="TT1C56Ao00" w:hAnsi="Arial" w:cs="Arial"/>
          <w:sz w:val="20"/>
          <w:szCs w:val="20"/>
        </w:rPr>
        <w:t>artości około 23,9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dm3/s poprzez zastosowanie wylotu o średnicy Ø 250mm. Przyjęta pojemność układu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retencyjnego w postaci zbiorni</w:t>
      </w:r>
      <w:r>
        <w:rPr>
          <w:rFonts w:ascii="Arial" w:eastAsia="TT1C56Ao00" w:hAnsi="Arial" w:cs="Arial"/>
          <w:sz w:val="20"/>
          <w:szCs w:val="20"/>
        </w:rPr>
        <w:t>ka żelbetowego o parametrach 6x3x1</w:t>
      </w:r>
      <w:r w:rsidRPr="00D00A54">
        <w:rPr>
          <w:rFonts w:ascii="Arial" w:eastAsia="TT1C56Ao00" w:hAnsi="Arial" w:cs="Arial"/>
          <w:sz w:val="20"/>
          <w:szCs w:val="20"/>
        </w:rPr>
        <w:t>,5m i pojemności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 xml:space="preserve">użytecznej </w:t>
      </w:r>
      <w:r>
        <w:rPr>
          <w:rFonts w:ascii="Arial" w:eastAsia="TT1C56Ao00" w:hAnsi="Arial" w:cs="Arial"/>
          <w:sz w:val="20"/>
          <w:szCs w:val="20"/>
        </w:rPr>
        <w:t xml:space="preserve">27 </w:t>
      </w:r>
      <w:r w:rsidRPr="00D00A54">
        <w:rPr>
          <w:rFonts w:ascii="Arial" w:eastAsia="TT1C56Ao00" w:hAnsi="Arial" w:cs="Arial"/>
          <w:sz w:val="20"/>
          <w:szCs w:val="20"/>
        </w:rPr>
        <w:t>m3 pozwoli zgromadzić wody spływające z w/w drogi powodowane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opadem. Zastosowanie w/w retencji znacznie odciąży w/w odbiornik w okresach opadów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nawalnych co przyczyni się do zmniejszenia zjawiska powodziowego w obszarze</w:t>
      </w:r>
      <w:r>
        <w:rPr>
          <w:rFonts w:ascii="Arial" w:eastAsia="TT1C56Ao00" w:hAnsi="Arial" w:cs="Arial"/>
          <w:sz w:val="20"/>
          <w:szCs w:val="20"/>
        </w:rPr>
        <w:t xml:space="preserve"> </w:t>
      </w:r>
      <w:r w:rsidRPr="00D00A54">
        <w:rPr>
          <w:rFonts w:ascii="Arial" w:eastAsia="TT1C56Ao00" w:hAnsi="Arial" w:cs="Arial"/>
          <w:sz w:val="20"/>
          <w:szCs w:val="20"/>
        </w:rPr>
        <w:t>projektowanego wylotu.</w:t>
      </w:r>
      <w:r>
        <w:rPr>
          <w:rFonts w:ascii="Arial" w:eastAsia="TT1C56Ao00" w:hAnsi="Arial" w:cs="Arial"/>
          <w:sz w:val="20"/>
          <w:szCs w:val="20"/>
        </w:rPr>
        <w:t xml:space="preserve"> Zbiornik wykonać z betonu klasy C35/45, wodoodpornego W12 i mrozoodpornego F150, klasa ekspozycji XF4. </w:t>
      </w:r>
    </w:p>
    <w:p w:rsidR="00D00A54" w:rsidRPr="00D00A54" w:rsidRDefault="00D00A54" w:rsidP="00D00A54">
      <w:pPr>
        <w:autoSpaceDE w:val="0"/>
        <w:autoSpaceDN w:val="0"/>
        <w:adjustRightInd w:val="0"/>
        <w:spacing w:line="480" w:lineRule="auto"/>
        <w:ind w:left="-142" w:firstLine="502"/>
        <w:jc w:val="both"/>
        <w:rPr>
          <w:rFonts w:ascii="Arial" w:eastAsia="TT1C56Ao00" w:hAnsi="Arial" w:cs="Arial"/>
          <w:sz w:val="20"/>
          <w:szCs w:val="20"/>
          <w:u w:val="single"/>
        </w:rPr>
      </w:pPr>
      <w:r w:rsidRPr="00D00A54">
        <w:rPr>
          <w:rFonts w:ascii="Arial" w:eastAsia="TT1C56Ao00" w:hAnsi="Arial" w:cs="Arial"/>
          <w:sz w:val="20"/>
          <w:szCs w:val="20"/>
          <w:u w:val="single"/>
        </w:rPr>
        <w:t>Posadowienie zbiornika.</w:t>
      </w:r>
    </w:p>
    <w:p w:rsidR="00D00A54" w:rsidRPr="00D00A54" w:rsidRDefault="00D00A54" w:rsidP="00D00A54">
      <w:pPr>
        <w:autoSpaceDE w:val="0"/>
        <w:autoSpaceDN w:val="0"/>
        <w:adjustRightInd w:val="0"/>
        <w:spacing w:line="480" w:lineRule="auto"/>
        <w:ind w:left="-142" w:firstLine="502"/>
        <w:jc w:val="both"/>
        <w:rPr>
          <w:rFonts w:ascii="Arial" w:eastAsia="TT1C56Ao00" w:hAnsi="Arial" w:cs="Arial"/>
          <w:sz w:val="20"/>
          <w:szCs w:val="20"/>
        </w:rPr>
      </w:pPr>
      <w:r w:rsidRPr="00D00A54">
        <w:rPr>
          <w:rFonts w:ascii="Arial" w:eastAsia="TT1C56Ao00" w:hAnsi="Arial" w:cs="Arial"/>
          <w:sz w:val="20"/>
          <w:szCs w:val="20"/>
        </w:rPr>
        <w:t>Bezpośrednio na gruncie rodzimym - podłoże naturalne: grunty sypkie, suche (normalnej wilgotności), piaszczyste, żwirowo-piaszczyste, piaszczysto-gliniaste, gliniasto-piaszczyste. W takich warunkach gruntowych, komorę należy posadowić na dnie wykopu dając tylko warstwę wyrównawczą z gruntu rodzimego, zagęszczoną o grubości 10 do 15cm. Grunt nie powinien zawierać ziaren większych od 20mm.</w:t>
      </w:r>
    </w:p>
    <w:p w:rsidR="00D00A54" w:rsidRDefault="00D00A54" w:rsidP="00D00A54">
      <w:pPr>
        <w:autoSpaceDE w:val="0"/>
        <w:autoSpaceDN w:val="0"/>
        <w:adjustRightInd w:val="0"/>
        <w:spacing w:line="480" w:lineRule="auto"/>
        <w:ind w:left="-142" w:firstLine="502"/>
        <w:jc w:val="both"/>
        <w:rPr>
          <w:rFonts w:ascii="Arial" w:eastAsia="TT1C56Ao00" w:hAnsi="Arial" w:cs="Arial"/>
          <w:sz w:val="20"/>
          <w:szCs w:val="20"/>
        </w:rPr>
      </w:pPr>
      <w:r w:rsidRPr="00D00A54">
        <w:rPr>
          <w:rFonts w:ascii="Arial" w:eastAsia="TT1C56Ao00" w:hAnsi="Arial" w:cs="Arial"/>
          <w:sz w:val="20"/>
          <w:szCs w:val="20"/>
        </w:rPr>
        <w:t>W gruntach słabonośnych należy zastosować podsypkę filtracyjną z tłuc</w:t>
      </w:r>
      <w:r w:rsidR="00520068">
        <w:rPr>
          <w:rFonts w:ascii="Arial" w:eastAsia="TT1C56Ao00" w:hAnsi="Arial" w:cs="Arial"/>
          <w:sz w:val="20"/>
          <w:szCs w:val="20"/>
        </w:rPr>
        <w:t>znia łamanego o grubości warsty</w:t>
      </w:r>
      <w:r w:rsidRPr="00D00A54">
        <w:rPr>
          <w:rFonts w:ascii="Arial" w:eastAsia="TT1C56Ao00" w:hAnsi="Arial" w:cs="Arial"/>
          <w:sz w:val="20"/>
          <w:szCs w:val="20"/>
        </w:rPr>
        <w:t xml:space="preserve"> 20-30cm. Następnie wykonać warstwę wyrównawczą z chudego betonu C8/10 o grubości 10cm.</w:t>
      </w:r>
    </w:p>
    <w:p w:rsidR="0076514F" w:rsidRPr="004058B6" w:rsidRDefault="004058B6" w:rsidP="008F0938">
      <w:pPr>
        <w:pStyle w:val="Nagwek2"/>
        <w:numPr>
          <w:ilvl w:val="0"/>
          <w:numId w:val="41"/>
        </w:numPr>
        <w:spacing w:before="240" w:after="240" w:line="360" w:lineRule="auto"/>
        <w:rPr>
          <w:rFonts w:ascii="Arial" w:hAnsi="Arial"/>
          <w:iCs w:val="0"/>
          <w:sz w:val="28"/>
        </w:rPr>
      </w:pPr>
      <w:bookmarkStart w:id="33" w:name="_Toc188002459"/>
      <w:r w:rsidRPr="004058B6">
        <w:rPr>
          <w:rFonts w:ascii="Arial" w:hAnsi="Arial"/>
          <w:iCs w:val="0"/>
          <w:sz w:val="28"/>
        </w:rPr>
        <w:t>U</w:t>
      </w:r>
      <w:r w:rsidR="0076514F" w:rsidRPr="004058B6">
        <w:rPr>
          <w:rFonts w:ascii="Arial" w:hAnsi="Arial"/>
          <w:iCs w:val="0"/>
          <w:sz w:val="28"/>
        </w:rPr>
        <w:t>wagi końcowe</w:t>
      </w:r>
      <w:bookmarkEnd w:id="8"/>
      <w:bookmarkEnd w:id="33"/>
    </w:p>
    <w:p w:rsidR="0076514F" w:rsidRPr="004058B6" w:rsidRDefault="0076514F" w:rsidP="004058B6">
      <w:pPr>
        <w:spacing w:line="360" w:lineRule="auto"/>
        <w:ind w:left="426" w:right="-108" w:firstLine="550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Całość prac wykonać zgodnie z:</w:t>
      </w:r>
    </w:p>
    <w:p w:rsidR="0076514F" w:rsidRPr="004058B6" w:rsidRDefault="0076514F" w:rsidP="004058B6">
      <w:pPr>
        <w:spacing w:line="360" w:lineRule="auto"/>
        <w:ind w:left="426" w:right="-108" w:firstLine="550"/>
        <w:jc w:val="both"/>
        <w:rPr>
          <w:rFonts w:ascii="Arial" w:hAnsi="Arial" w:cs="Arial"/>
          <w:sz w:val="20"/>
          <w:szCs w:val="20"/>
        </w:rPr>
      </w:pPr>
    </w:p>
    <w:p w:rsidR="0076514F" w:rsidRPr="004058B6" w:rsidRDefault="0076514F" w:rsidP="004058B6">
      <w:pPr>
        <w:numPr>
          <w:ilvl w:val="0"/>
          <w:numId w:val="9"/>
        </w:numPr>
        <w:tabs>
          <w:tab w:val="clear" w:pos="1420"/>
          <w:tab w:val="left" w:pos="1134"/>
        </w:tabs>
        <w:spacing w:after="120" w:line="360" w:lineRule="auto"/>
        <w:ind w:left="426" w:hanging="425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Warunkami technicznymi wykonania i odbioru robót budowlano-montażowych cz. II Instalacje sanitarne</w:t>
      </w:r>
    </w:p>
    <w:p w:rsidR="0076514F" w:rsidRPr="004058B6" w:rsidRDefault="0076514F" w:rsidP="004058B6">
      <w:pPr>
        <w:numPr>
          <w:ilvl w:val="0"/>
          <w:numId w:val="9"/>
        </w:numPr>
        <w:tabs>
          <w:tab w:val="clear" w:pos="1420"/>
          <w:tab w:val="left" w:pos="1134"/>
        </w:tabs>
        <w:spacing w:after="120" w:line="360" w:lineRule="auto"/>
        <w:ind w:left="426" w:hanging="425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Warunkami technicznymi wykonania i odbioru rurociągów z tworzyw sztucznych</w:t>
      </w:r>
    </w:p>
    <w:p w:rsidR="0076514F" w:rsidRPr="004058B6" w:rsidRDefault="0076514F" w:rsidP="004058B6">
      <w:pPr>
        <w:numPr>
          <w:ilvl w:val="0"/>
          <w:numId w:val="9"/>
        </w:numPr>
        <w:tabs>
          <w:tab w:val="clear" w:pos="1420"/>
          <w:tab w:val="left" w:pos="1134"/>
        </w:tabs>
        <w:spacing w:after="120" w:line="360" w:lineRule="auto"/>
        <w:ind w:left="426" w:hanging="425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Instrukcją montażu producentów rur i urządzeń</w:t>
      </w:r>
    </w:p>
    <w:p w:rsidR="0076514F" w:rsidRPr="004058B6" w:rsidRDefault="0076514F" w:rsidP="004058B6">
      <w:pPr>
        <w:numPr>
          <w:ilvl w:val="0"/>
          <w:numId w:val="9"/>
        </w:numPr>
        <w:tabs>
          <w:tab w:val="clear" w:pos="1420"/>
          <w:tab w:val="left" w:pos="1134"/>
        </w:tabs>
        <w:spacing w:after="120" w:line="360" w:lineRule="auto"/>
        <w:ind w:left="426" w:hanging="425"/>
        <w:jc w:val="both"/>
        <w:rPr>
          <w:rFonts w:ascii="Arial" w:hAnsi="Arial" w:cs="Arial"/>
          <w:sz w:val="20"/>
          <w:szCs w:val="20"/>
        </w:rPr>
      </w:pPr>
      <w:r w:rsidRPr="004058B6">
        <w:rPr>
          <w:rFonts w:ascii="Arial" w:hAnsi="Arial" w:cs="Arial"/>
          <w:sz w:val="20"/>
          <w:szCs w:val="20"/>
        </w:rPr>
        <w:t>Przestrzegać warunków p.poż i bhp.</w:t>
      </w:r>
    </w:p>
    <w:p w:rsidR="0066547F" w:rsidRPr="004058B6" w:rsidRDefault="0066547F" w:rsidP="004058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3532"/>
        <w:gridCol w:w="4275"/>
      </w:tblGrid>
      <w:tr w:rsidR="00BA427C" w:rsidRPr="00413DE3" w:rsidTr="00082FF6">
        <w:tc>
          <w:tcPr>
            <w:tcW w:w="1657" w:type="dxa"/>
            <w:shd w:val="clear" w:color="auto" w:fill="auto"/>
          </w:tcPr>
          <w:p w:rsidR="00BA427C" w:rsidRPr="00413DE3" w:rsidRDefault="00BA427C" w:rsidP="00082FF6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3532" w:type="dxa"/>
            <w:shd w:val="clear" w:color="auto" w:fill="auto"/>
            <w:vAlign w:val="center"/>
          </w:tcPr>
          <w:p w:rsidR="00BA427C" w:rsidRPr="00413DE3" w:rsidRDefault="00BA427C" w:rsidP="00082FF6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275" w:type="dxa"/>
            <w:shd w:val="clear" w:color="auto" w:fill="auto"/>
            <w:vAlign w:val="center"/>
          </w:tcPr>
          <w:p w:rsidR="00BA427C" w:rsidRPr="00413DE3" w:rsidRDefault="00BA427C" w:rsidP="00082FF6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BA427C" w:rsidRPr="00413DE3" w:rsidTr="00082FF6">
        <w:trPr>
          <w:trHeight w:val="654"/>
        </w:trPr>
        <w:tc>
          <w:tcPr>
            <w:tcW w:w="1657" w:type="dxa"/>
            <w:shd w:val="clear" w:color="auto" w:fill="auto"/>
          </w:tcPr>
          <w:p w:rsidR="00BA427C" w:rsidRPr="00413DE3" w:rsidRDefault="00BA427C" w:rsidP="00082FF6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SANITARNA</w:t>
            </w:r>
          </w:p>
        </w:tc>
        <w:tc>
          <w:tcPr>
            <w:tcW w:w="3532" w:type="dxa"/>
            <w:shd w:val="clear" w:color="auto" w:fill="auto"/>
          </w:tcPr>
          <w:p w:rsidR="00BA427C" w:rsidRDefault="00BA427C" w:rsidP="00082FF6">
            <w:pPr>
              <w:rPr>
                <w:rFonts w:ascii="Calibri" w:hAnsi="Calibri" w:cs="Arial"/>
                <w:sz w:val="22"/>
              </w:rPr>
            </w:pPr>
            <w:r w:rsidRPr="00392FE5">
              <w:rPr>
                <w:rFonts w:ascii="Calibri" w:hAnsi="Calibri" w:cs="Arial"/>
                <w:sz w:val="22"/>
              </w:rPr>
              <w:t xml:space="preserve">mgr inż. Leszek Chmielewski </w:t>
            </w:r>
          </w:p>
          <w:p w:rsidR="00BA427C" w:rsidRDefault="00BA427C" w:rsidP="00082FF6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>
              <w:rPr>
                <w:rFonts w:ascii="Calibri" w:hAnsi="Calibri" w:cs="Arial"/>
                <w:sz w:val="22"/>
              </w:rPr>
              <w:t>95/2001</w:t>
            </w:r>
          </w:p>
          <w:p w:rsidR="00F62D6E" w:rsidRDefault="00F62D6E" w:rsidP="00082FF6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F62D6E" w:rsidRDefault="00F62D6E" w:rsidP="00082FF6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F62D6E" w:rsidRDefault="00F62D6E" w:rsidP="00082FF6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F62D6E" w:rsidRDefault="00F62D6E" w:rsidP="00082FF6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BA427C" w:rsidRPr="00413DE3" w:rsidRDefault="00BA427C" w:rsidP="00082FF6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ab/>
            </w:r>
          </w:p>
        </w:tc>
        <w:tc>
          <w:tcPr>
            <w:tcW w:w="4275" w:type="dxa"/>
            <w:shd w:val="clear" w:color="auto" w:fill="auto"/>
          </w:tcPr>
          <w:p w:rsidR="00BA427C" w:rsidRPr="00413DE3" w:rsidRDefault="00BA427C" w:rsidP="00082FF6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mgr inż. </w:t>
            </w:r>
            <w:r>
              <w:rPr>
                <w:rFonts w:ascii="Calibri" w:hAnsi="Calibri" w:cs="Arial"/>
                <w:sz w:val="22"/>
              </w:rPr>
              <w:t>Marek Kulesza</w:t>
            </w:r>
          </w:p>
          <w:p w:rsidR="00F62D6E" w:rsidRDefault="00BA427C" w:rsidP="00F62D6E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 w:rsidRPr="00392FE5">
              <w:rPr>
                <w:rFonts w:ascii="Calibri" w:hAnsi="Calibri" w:cs="Arial"/>
                <w:sz w:val="22"/>
              </w:rPr>
              <w:t>MAP/0218/POOS/09</w:t>
            </w:r>
          </w:p>
          <w:p w:rsidR="00F62D6E" w:rsidRPr="00F62D6E" w:rsidRDefault="00F62D6E" w:rsidP="00F62D6E">
            <w:pPr>
              <w:rPr>
                <w:rFonts w:ascii="Calibri" w:hAnsi="Calibri" w:cs="Arial"/>
                <w:sz w:val="6"/>
              </w:rPr>
            </w:pPr>
          </w:p>
          <w:p w:rsidR="00F62D6E" w:rsidRDefault="00F62D6E" w:rsidP="00082FF6">
            <w:pPr>
              <w:rPr>
                <w:rFonts w:ascii="Calibri" w:hAnsi="Calibri" w:cs="Arial"/>
                <w:sz w:val="22"/>
              </w:rPr>
            </w:pPr>
          </w:p>
          <w:p w:rsidR="00BA427C" w:rsidRPr="00413DE3" w:rsidRDefault="00BA427C" w:rsidP="00082FF6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243F5" w:rsidRPr="004058B6" w:rsidRDefault="004243F5" w:rsidP="00F62D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4" w:name="_GoBack"/>
      <w:bookmarkEnd w:id="34"/>
    </w:p>
    <w:sectPr w:rsidR="004243F5" w:rsidRPr="004058B6" w:rsidSect="000D29E4">
      <w:headerReference w:type="default" r:id="rId12"/>
      <w:footerReference w:type="even" r:id="rId13"/>
      <w:footerReference w:type="default" r:id="rId14"/>
      <w:pgSz w:w="11906" w:h="16838" w:code="9"/>
      <w:pgMar w:top="1418" w:right="1134" w:bottom="1418" w:left="1418" w:header="709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E78" w:rsidRDefault="00902E78">
      <w:r>
        <w:separator/>
      </w:r>
    </w:p>
  </w:endnote>
  <w:endnote w:type="continuationSeparator" w:id="0">
    <w:p w:rsidR="00902E78" w:rsidRDefault="0090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 PL">
    <w:altName w:val="Arial"/>
    <w:charset w:val="00"/>
    <w:family w:val="swiss"/>
    <w:pitch w:val="variable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T1C56Ao00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C60" w:rsidRDefault="00C33C60" w:rsidP="006C5E7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33C60" w:rsidRDefault="00C33C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C60" w:rsidRPr="007E5E26" w:rsidRDefault="00C33C60" w:rsidP="007E5E26">
    <w:pPr>
      <w:pStyle w:val="Stopka"/>
      <w:jc w:val="center"/>
      <w:rPr>
        <w:rFonts w:ascii="Calibri" w:hAnsi="Calibri" w:cs="Arial"/>
        <w:sz w:val="16"/>
        <w:szCs w:val="16"/>
      </w:rPr>
    </w:pPr>
    <w:r>
      <w:rPr>
        <w:rFonts w:ascii="Calibri" w:hAnsi="Calibri" w:cs="Arial"/>
        <w:sz w:val="16"/>
        <w:szCs w:val="16"/>
      </w:rPr>
      <w:t>Str.</w:t>
    </w:r>
    <w:r w:rsidRPr="00D00FB8">
      <w:rPr>
        <w:rFonts w:ascii="Cambria" w:hAnsi="Cambria" w:cs="Arial"/>
        <w:sz w:val="28"/>
        <w:szCs w:val="28"/>
      </w:rPr>
      <w:t xml:space="preserve"> </w:t>
    </w:r>
    <w:r w:rsidRPr="00D00FB8">
      <w:rPr>
        <w:rFonts w:ascii="Calibri" w:hAnsi="Calibri" w:cs="Arial"/>
        <w:sz w:val="16"/>
        <w:szCs w:val="16"/>
      </w:rPr>
      <w:fldChar w:fldCharType="begin"/>
    </w:r>
    <w:r w:rsidRPr="00D00FB8">
      <w:rPr>
        <w:rFonts w:ascii="Calibri" w:hAnsi="Calibri" w:cs="Arial"/>
        <w:sz w:val="16"/>
        <w:szCs w:val="16"/>
      </w:rPr>
      <w:instrText xml:space="preserve"> PAGE    \* MERGEFORMAT </w:instrText>
    </w:r>
    <w:r w:rsidRPr="00D00FB8">
      <w:rPr>
        <w:rFonts w:ascii="Calibri" w:hAnsi="Calibri" w:cs="Arial"/>
        <w:sz w:val="16"/>
        <w:szCs w:val="16"/>
      </w:rPr>
      <w:fldChar w:fldCharType="separate"/>
    </w:r>
    <w:r w:rsidR="005F1678">
      <w:rPr>
        <w:rFonts w:ascii="Calibri" w:hAnsi="Calibri" w:cs="Arial"/>
        <w:noProof/>
        <w:sz w:val="16"/>
        <w:szCs w:val="16"/>
      </w:rPr>
      <w:t>6</w:t>
    </w:r>
    <w:r w:rsidRPr="00D00FB8">
      <w:rPr>
        <w:rFonts w:ascii="Calibri" w:hAnsi="Calibri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E78" w:rsidRDefault="00902E78">
      <w:r>
        <w:separator/>
      </w:r>
    </w:p>
  </w:footnote>
  <w:footnote w:type="continuationSeparator" w:id="0">
    <w:p w:rsidR="00902E78" w:rsidRDefault="00902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C60" w:rsidRPr="00357A23" w:rsidRDefault="00C33C60" w:rsidP="00037276">
    <w:pPr>
      <w:pStyle w:val="Nagwek"/>
      <w:jc w:val="both"/>
      <w:rPr>
        <w:sz w:val="16"/>
        <w:szCs w:val="16"/>
      </w:rPr>
    </w:pP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6ED2CA9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7064201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820BB7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D1C03C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07D0F3F6"/>
    <w:lvl w:ilvl="0">
      <w:start w:val="1"/>
      <w:numFmt w:val="bullet"/>
      <w:pStyle w:val="Wyliczanie1"/>
      <w:lvlText w:val="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2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0000002"/>
    <w:multiLevelType w:val="singleLevel"/>
    <w:tmpl w:val="00000002"/>
    <w:name w:val="WW8Num13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0000003"/>
    <w:multiLevelType w:val="singleLevel"/>
    <w:tmpl w:val="00000003"/>
    <w:name w:val="WW8Num14"/>
    <w:lvl w:ilvl="0">
      <w:start w:val="1"/>
      <w:numFmt w:val="bullet"/>
      <w:suff w:val="nothing"/>
      <w:lvlText w:val=""/>
      <w:lvlJc w:val="left"/>
      <w:pPr>
        <w:ind w:left="1637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5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singleLevel"/>
    <w:tmpl w:val="00000005"/>
    <w:name w:val="WW8Num16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0000006"/>
    <w:multiLevelType w:val="multilevel"/>
    <w:tmpl w:val="371232F0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0000007"/>
    <w:multiLevelType w:val="singleLevel"/>
    <w:tmpl w:val="00000007"/>
    <w:name w:val="WW8Num18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00000008"/>
    <w:multiLevelType w:val="multilevel"/>
    <w:tmpl w:val="00000008"/>
    <w:name w:val="WW8Num19"/>
    <w:lvl w:ilvl="0">
      <w:start w:val="1"/>
      <w:numFmt w:val="lowerLetter"/>
      <w:suff w:val="nothing"/>
      <w:lvlText w:val="%1)"/>
      <w:lvlJc w:val="left"/>
      <w:pPr>
        <w:ind w:left="720" w:hanging="360"/>
      </w:pPr>
    </w:lvl>
    <w:lvl w:ilvl="1">
      <w:start w:val="1"/>
      <w:numFmt w:val="bullet"/>
      <w:suff w:val="nothing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13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4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</w:abstractNum>
  <w:abstractNum w:abstractNumId="15" w15:restartNumberingAfterBreak="0">
    <w:nsid w:val="0000000E"/>
    <w:multiLevelType w:val="single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6" w15:restartNumberingAfterBreak="0">
    <w:nsid w:val="00000011"/>
    <w:multiLevelType w:val="singleLevel"/>
    <w:tmpl w:val="00000011"/>
    <w:name w:val="WW8Num2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tarSymbol" w:hAnsi="StarSymbol"/>
      </w:rPr>
    </w:lvl>
  </w:abstractNum>
  <w:abstractNum w:abstractNumId="17" w15:restartNumberingAfterBreak="0">
    <w:nsid w:val="00000015"/>
    <w:multiLevelType w:val="single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8" w15:restartNumberingAfterBreak="0">
    <w:nsid w:val="00000017"/>
    <w:multiLevelType w:val="singleLevel"/>
    <w:tmpl w:val="00000017"/>
    <w:name w:val="WW8Num3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9" w15:restartNumberingAfterBreak="0">
    <w:nsid w:val="00000018"/>
    <w:multiLevelType w:val="singleLevel"/>
    <w:tmpl w:val="00000018"/>
    <w:name w:val="WW8Num3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0" w15:restartNumberingAfterBreak="0">
    <w:nsid w:val="04D7583E"/>
    <w:multiLevelType w:val="multilevel"/>
    <w:tmpl w:val="EF8C8EF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21" w15:restartNumberingAfterBreak="0">
    <w:nsid w:val="12F731BB"/>
    <w:multiLevelType w:val="hybridMultilevel"/>
    <w:tmpl w:val="76344C32"/>
    <w:lvl w:ilvl="0" w:tplc="A726D9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148F708F"/>
    <w:multiLevelType w:val="hybridMultilevel"/>
    <w:tmpl w:val="00181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C06D28"/>
    <w:multiLevelType w:val="hybridMultilevel"/>
    <w:tmpl w:val="C9A2FA62"/>
    <w:lvl w:ilvl="0" w:tplc="5D4CBBF4">
      <w:start w:val="1"/>
      <w:numFmt w:val="decimal"/>
      <w:pStyle w:val="Nagwek4"/>
      <w:lvlText w:val="%1.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1B5F522D"/>
    <w:multiLevelType w:val="hybridMultilevel"/>
    <w:tmpl w:val="9698E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0D0FDD"/>
    <w:multiLevelType w:val="multilevel"/>
    <w:tmpl w:val="EF8C8EF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26" w15:restartNumberingAfterBreak="0">
    <w:nsid w:val="27DC4B9F"/>
    <w:multiLevelType w:val="multilevel"/>
    <w:tmpl w:val="A4108E5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0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</w:rPr>
    </w:lvl>
  </w:abstractNum>
  <w:abstractNum w:abstractNumId="27" w15:restartNumberingAfterBreak="0">
    <w:nsid w:val="2C073482"/>
    <w:multiLevelType w:val="multilevel"/>
    <w:tmpl w:val="ADCC0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C433D6C"/>
    <w:multiLevelType w:val="multilevel"/>
    <w:tmpl w:val="CE12323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Calibri Light" w:hAnsi="Calibri Light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2D677375"/>
    <w:multiLevelType w:val="multilevel"/>
    <w:tmpl w:val="00000009"/>
    <w:name w:val="WW8Num202"/>
    <w:lvl w:ilvl="0">
      <w:start w:val="1"/>
      <w:numFmt w:val="decimal"/>
      <w:suff w:val="nothing"/>
      <w:lvlText w:val="%1."/>
      <w:lvlJc w:val="left"/>
      <w:pPr>
        <w:ind w:left="720" w:hanging="360"/>
      </w:pPr>
    </w:lvl>
    <w:lvl w:ilvl="1">
      <w:start w:val="1"/>
      <w:numFmt w:val="decimal"/>
      <w:suff w:val="nothing"/>
      <w:lvlText w:val="%1.%2."/>
      <w:lvlJc w:val="left"/>
      <w:pPr>
        <w:ind w:left="1080" w:hanging="720"/>
      </w:pPr>
    </w:lvl>
    <w:lvl w:ilvl="2">
      <w:start w:val="1"/>
      <w:numFmt w:val="decimal"/>
      <w:suff w:val="nothing"/>
      <w:lvlText w:val="%1.%2.%3."/>
      <w:lvlJc w:val="left"/>
      <w:pPr>
        <w:ind w:left="1080" w:hanging="720"/>
      </w:pPr>
    </w:lvl>
    <w:lvl w:ilvl="3">
      <w:start w:val="1"/>
      <w:numFmt w:val="decimal"/>
      <w:suff w:val="nothing"/>
      <w:lvlText w:val="%1.%2.%3.%4."/>
      <w:lvlJc w:val="left"/>
      <w:pPr>
        <w:ind w:left="1440" w:hanging="1080"/>
      </w:pPr>
    </w:lvl>
    <w:lvl w:ilvl="4">
      <w:start w:val="1"/>
      <w:numFmt w:val="decimal"/>
      <w:suff w:val="nothing"/>
      <w:lvlText w:val="%1.%2.%3.%4.%5."/>
      <w:lvlJc w:val="left"/>
      <w:pPr>
        <w:ind w:left="144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80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80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216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520" w:hanging="2160"/>
      </w:pPr>
    </w:lvl>
  </w:abstractNum>
  <w:abstractNum w:abstractNumId="30" w15:restartNumberingAfterBreak="0">
    <w:nsid w:val="2F9F2676"/>
    <w:multiLevelType w:val="hybridMultilevel"/>
    <w:tmpl w:val="62F83788"/>
    <w:lvl w:ilvl="0" w:tplc="F2B4A7A2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A2285040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F9943652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4370A566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CB54C892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158CEB2A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5652E608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761C86B0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8304CF3E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31" w15:restartNumberingAfterBreak="0">
    <w:nsid w:val="327C09E3"/>
    <w:multiLevelType w:val="hybridMultilevel"/>
    <w:tmpl w:val="76344C32"/>
    <w:lvl w:ilvl="0" w:tplc="A726D9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4C76E04"/>
    <w:multiLevelType w:val="hybridMultilevel"/>
    <w:tmpl w:val="C310CF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982AD6"/>
    <w:multiLevelType w:val="multilevel"/>
    <w:tmpl w:val="EF8C8EF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34" w15:restartNumberingAfterBreak="0">
    <w:nsid w:val="3E230041"/>
    <w:multiLevelType w:val="hybridMultilevel"/>
    <w:tmpl w:val="C1BA809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DF441B"/>
    <w:multiLevelType w:val="multilevel"/>
    <w:tmpl w:val="EF8C8EF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36" w15:restartNumberingAfterBreak="0">
    <w:nsid w:val="43E90A21"/>
    <w:multiLevelType w:val="multilevel"/>
    <w:tmpl w:val="64D0D51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46F03670"/>
    <w:multiLevelType w:val="multilevel"/>
    <w:tmpl w:val="2050F4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7610BD9"/>
    <w:multiLevelType w:val="multilevel"/>
    <w:tmpl w:val="4E5EDA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B4C7A4A"/>
    <w:multiLevelType w:val="hybridMultilevel"/>
    <w:tmpl w:val="76344C32"/>
    <w:lvl w:ilvl="0" w:tplc="A726D9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4BF24B81"/>
    <w:multiLevelType w:val="hybridMultilevel"/>
    <w:tmpl w:val="76344C32"/>
    <w:lvl w:ilvl="0" w:tplc="A726D97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4C0F10E7"/>
    <w:multiLevelType w:val="hybridMultilevel"/>
    <w:tmpl w:val="1EAAC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F71024"/>
    <w:multiLevelType w:val="multilevel"/>
    <w:tmpl w:val="C010DA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4FED0567"/>
    <w:multiLevelType w:val="hybridMultilevel"/>
    <w:tmpl w:val="C8A29C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48191D"/>
    <w:multiLevelType w:val="multilevel"/>
    <w:tmpl w:val="46CECC0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5" w15:restartNumberingAfterBreak="0">
    <w:nsid w:val="5D3A4986"/>
    <w:multiLevelType w:val="multilevel"/>
    <w:tmpl w:val="EF8C8EF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7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46" w15:restartNumberingAfterBreak="0">
    <w:nsid w:val="63F74100"/>
    <w:multiLevelType w:val="multilevel"/>
    <w:tmpl w:val="99389A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36" w:hanging="1800"/>
      </w:pPr>
      <w:rPr>
        <w:rFonts w:hint="default"/>
      </w:rPr>
    </w:lvl>
  </w:abstractNum>
  <w:abstractNum w:abstractNumId="47" w15:restartNumberingAfterBreak="0">
    <w:nsid w:val="65EB26CA"/>
    <w:multiLevelType w:val="hybridMultilevel"/>
    <w:tmpl w:val="15E8B586"/>
    <w:lvl w:ilvl="0" w:tplc="04150019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6A342CEE"/>
    <w:multiLevelType w:val="hybridMultilevel"/>
    <w:tmpl w:val="14EC13A8"/>
    <w:lvl w:ilvl="0" w:tplc="92EE1922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7824B4"/>
    <w:multiLevelType w:val="multilevel"/>
    <w:tmpl w:val="A7D056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05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80" w:hanging="1440"/>
      </w:pPr>
      <w:rPr>
        <w:rFonts w:hint="default"/>
      </w:rPr>
    </w:lvl>
  </w:abstractNum>
  <w:abstractNum w:abstractNumId="50" w15:restartNumberingAfterBreak="0">
    <w:nsid w:val="6D006D82"/>
    <w:multiLevelType w:val="multilevel"/>
    <w:tmpl w:val="7A602E5A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D4B3068"/>
    <w:multiLevelType w:val="multilevel"/>
    <w:tmpl w:val="85660C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E476349"/>
    <w:multiLevelType w:val="multilevel"/>
    <w:tmpl w:val="90DCD2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5BB5DD6"/>
    <w:multiLevelType w:val="multilevel"/>
    <w:tmpl w:val="6D68A7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54" w15:restartNumberingAfterBreak="0">
    <w:nsid w:val="76252D06"/>
    <w:multiLevelType w:val="hybridMultilevel"/>
    <w:tmpl w:val="E67E272E"/>
    <w:lvl w:ilvl="0" w:tplc="ABD81F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ABCC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B8B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AE3E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E4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CC3F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10B5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A4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6428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337C9A"/>
    <w:multiLevelType w:val="hybridMultilevel"/>
    <w:tmpl w:val="8D26869A"/>
    <w:lvl w:ilvl="0" w:tplc="0415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D7E1582"/>
    <w:multiLevelType w:val="multilevel"/>
    <w:tmpl w:val="C010DA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F996290"/>
    <w:multiLevelType w:val="multilevel"/>
    <w:tmpl w:val="BF14DCBE"/>
    <w:lvl w:ilvl="0">
      <w:start w:val="1"/>
      <w:numFmt w:val="decimal"/>
      <w:pStyle w:val="inv1"/>
      <w:lvlText w:val="%1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1">
      <w:start w:val="1"/>
      <w:numFmt w:val="decimal"/>
      <w:pStyle w:val="inv2"/>
      <w:lvlText w:val="%1.%2."/>
      <w:lvlJc w:val="left"/>
      <w:pPr>
        <w:tabs>
          <w:tab w:val="num" w:pos="2516"/>
        </w:tabs>
        <w:ind w:left="2516" w:hanging="432"/>
      </w:pPr>
      <w:rPr>
        <w:rFonts w:hint="default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3164"/>
        </w:tabs>
        <w:ind w:left="29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4"/>
        </w:tabs>
        <w:ind w:left="34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4"/>
        </w:tabs>
        <w:ind w:left="39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4"/>
        </w:tabs>
        <w:ind w:left="44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4"/>
        </w:tabs>
        <w:ind w:left="49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54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6044" w:hanging="1440"/>
      </w:pPr>
      <w:rPr>
        <w:rFonts w:hint="default"/>
      </w:rPr>
    </w:lvl>
  </w:abstractNum>
  <w:num w:numId="1">
    <w:abstractNumId w:val="50"/>
  </w:num>
  <w:num w:numId="2">
    <w:abstractNumId w:val="0"/>
  </w:num>
  <w:num w:numId="3">
    <w:abstractNumId w:val="5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23"/>
  </w:num>
  <w:num w:numId="9">
    <w:abstractNumId w:val="30"/>
  </w:num>
  <w:num w:numId="10">
    <w:abstractNumId w:val="54"/>
  </w:num>
  <w:num w:numId="11">
    <w:abstractNumId w:val="34"/>
  </w:num>
  <w:num w:numId="12">
    <w:abstractNumId w:val="44"/>
  </w:num>
  <w:num w:numId="13">
    <w:abstractNumId w:val="39"/>
  </w:num>
  <w:num w:numId="14">
    <w:abstractNumId w:val="38"/>
  </w:num>
  <w:num w:numId="15">
    <w:abstractNumId w:val="51"/>
  </w:num>
  <w:num w:numId="16">
    <w:abstractNumId w:val="37"/>
  </w:num>
  <w:num w:numId="17">
    <w:abstractNumId w:val="52"/>
  </w:num>
  <w:num w:numId="18">
    <w:abstractNumId w:val="40"/>
  </w:num>
  <w:num w:numId="19">
    <w:abstractNumId w:val="36"/>
  </w:num>
  <w:num w:numId="20">
    <w:abstractNumId w:val="55"/>
  </w:num>
  <w:num w:numId="21">
    <w:abstractNumId w:val="53"/>
  </w:num>
  <w:num w:numId="22">
    <w:abstractNumId w:val="49"/>
  </w:num>
  <w:num w:numId="23">
    <w:abstractNumId w:val="26"/>
  </w:num>
  <w:num w:numId="24">
    <w:abstractNumId w:val="31"/>
  </w:num>
  <w:num w:numId="25">
    <w:abstractNumId w:val="25"/>
  </w:num>
  <w:num w:numId="26">
    <w:abstractNumId w:val="46"/>
  </w:num>
  <w:num w:numId="27">
    <w:abstractNumId w:val="47"/>
  </w:num>
  <w:num w:numId="28">
    <w:abstractNumId w:val="21"/>
  </w:num>
  <w:num w:numId="29">
    <w:abstractNumId w:val="27"/>
  </w:num>
  <w:num w:numId="30">
    <w:abstractNumId w:val="33"/>
  </w:num>
  <w:num w:numId="31">
    <w:abstractNumId w:val="20"/>
  </w:num>
  <w:num w:numId="32">
    <w:abstractNumId w:val="45"/>
  </w:num>
  <w:num w:numId="33">
    <w:abstractNumId w:val="35"/>
  </w:num>
  <w:num w:numId="34">
    <w:abstractNumId w:val="28"/>
  </w:num>
  <w:num w:numId="35">
    <w:abstractNumId w:val="22"/>
  </w:num>
  <w:num w:numId="36">
    <w:abstractNumId w:val="43"/>
  </w:num>
  <w:num w:numId="37">
    <w:abstractNumId w:val="48"/>
  </w:num>
  <w:num w:numId="38">
    <w:abstractNumId w:val="41"/>
  </w:num>
  <w:num w:numId="39">
    <w:abstractNumId w:val="7"/>
  </w:num>
  <w:num w:numId="40">
    <w:abstractNumId w:val="24"/>
  </w:num>
  <w:num w:numId="41">
    <w:abstractNumId w:val="42"/>
  </w:num>
  <w:num w:numId="42">
    <w:abstractNumId w:val="56"/>
  </w:num>
  <w:num w:numId="43">
    <w:abstractNumId w:val="50"/>
  </w:num>
  <w:num w:numId="44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513"/>
    <w:rsid w:val="00000DE3"/>
    <w:rsid w:val="00003AEC"/>
    <w:rsid w:val="00003E35"/>
    <w:rsid w:val="00004BE3"/>
    <w:rsid w:val="00005601"/>
    <w:rsid w:val="00005A22"/>
    <w:rsid w:val="00005A33"/>
    <w:rsid w:val="00006175"/>
    <w:rsid w:val="00006B6F"/>
    <w:rsid w:val="000074F4"/>
    <w:rsid w:val="00007D45"/>
    <w:rsid w:val="00010479"/>
    <w:rsid w:val="000116DD"/>
    <w:rsid w:val="00013517"/>
    <w:rsid w:val="00013BB3"/>
    <w:rsid w:val="000152A1"/>
    <w:rsid w:val="00015B2A"/>
    <w:rsid w:val="00017300"/>
    <w:rsid w:val="000177F4"/>
    <w:rsid w:val="00017C7E"/>
    <w:rsid w:val="00017D8F"/>
    <w:rsid w:val="0002140E"/>
    <w:rsid w:val="00021EE2"/>
    <w:rsid w:val="000226AC"/>
    <w:rsid w:val="0002336D"/>
    <w:rsid w:val="00023800"/>
    <w:rsid w:val="00023876"/>
    <w:rsid w:val="00023C0B"/>
    <w:rsid w:val="000244C6"/>
    <w:rsid w:val="000247F2"/>
    <w:rsid w:val="00026D7F"/>
    <w:rsid w:val="000301D1"/>
    <w:rsid w:val="00030DCE"/>
    <w:rsid w:val="0003102A"/>
    <w:rsid w:val="0003322C"/>
    <w:rsid w:val="0003402C"/>
    <w:rsid w:val="0003538F"/>
    <w:rsid w:val="00036578"/>
    <w:rsid w:val="00036A3A"/>
    <w:rsid w:val="00037276"/>
    <w:rsid w:val="000373F9"/>
    <w:rsid w:val="00037D54"/>
    <w:rsid w:val="0004038D"/>
    <w:rsid w:val="000408C5"/>
    <w:rsid w:val="00041256"/>
    <w:rsid w:val="000419EF"/>
    <w:rsid w:val="00041EBF"/>
    <w:rsid w:val="000421E7"/>
    <w:rsid w:val="00044E24"/>
    <w:rsid w:val="0004510A"/>
    <w:rsid w:val="000452D0"/>
    <w:rsid w:val="00047B5C"/>
    <w:rsid w:val="000507EC"/>
    <w:rsid w:val="00051C9C"/>
    <w:rsid w:val="0005306C"/>
    <w:rsid w:val="00054674"/>
    <w:rsid w:val="00060A15"/>
    <w:rsid w:val="0006297D"/>
    <w:rsid w:val="00063DBB"/>
    <w:rsid w:val="00064DA8"/>
    <w:rsid w:val="000656BE"/>
    <w:rsid w:val="00067881"/>
    <w:rsid w:val="00070B16"/>
    <w:rsid w:val="00075ABB"/>
    <w:rsid w:val="00076360"/>
    <w:rsid w:val="00077755"/>
    <w:rsid w:val="00081BA3"/>
    <w:rsid w:val="00081F68"/>
    <w:rsid w:val="0008210E"/>
    <w:rsid w:val="00082252"/>
    <w:rsid w:val="00082FF6"/>
    <w:rsid w:val="00083D65"/>
    <w:rsid w:val="000841BC"/>
    <w:rsid w:val="00087507"/>
    <w:rsid w:val="00087E0E"/>
    <w:rsid w:val="000907C1"/>
    <w:rsid w:val="00091E61"/>
    <w:rsid w:val="0009382D"/>
    <w:rsid w:val="00093DC8"/>
    <w:rsid w:val="00094139"/>
    <w:rsid w:val="00094431"/>
    <w:rsid w:val="0009608F"/>
    <w:rsid w:val="00096F81"/>
    <w:rsid w:val="000A3D86"/>
    <w:rsid w:val="000A51CE"/>
    <w:rsid w:val="000B107A"/>
    <w:rsid w:val="000B1FC4"/>
    <w:rsid w:val="000B2138"/>
    <w:rsid w:val="000B22C4"/>
    <w:rsid w:val="000B4D20"/>
    <w:rsid w:val="000B4EA8"/>
    <w:rsid w:val="000B535F"/>
    <w:rsid w:val="000C1815"/>
    <w:rsid w:val="000C3017"/>
    <w:rsid w:val="000C3A7B"/>
    <w:rsid w:val="000C5210"/>
    <w:rsid w:val="000C6B5A"/>
    <w:rsid w:val="000D0F86"/>
    <w:rsid w:val="000D15E9"/>
    <w:rsid w:val="000D2176"/>
    <w:rsid w:val="000D26C3"/>
    <w:rsid w:val="000D29E4"/>
    <w:rsid w:val="000D2BEC"/>
    <w:rsid w:val="000D31EB"/>
    <w:rsid w:val="000D3A64"/>
    <w:rsid w:val="000D62B6"/>
    <w:rsid w:val="000E0FA8"/>
    <w:rsid w:val="000E17BC"/>
    <w:rsid w:val="000E2E9C"/>
    <w:rsid w:val="000E3CD3"/>
    <w:rsid w:val="000E5A7C"/>
    <w:rsid w:val="000E73FF"/>
    <w:rsid w:val="000F00BA"/>
    <w:rsid w:val="000F06EF"/>
    <w:rsid w:val="000F266A"/>
    <w:rsid w:val="000F2685"/>
    <w:rsid w:val="000F2DB9"/>
    <w:rsid w:val="000F352F"/>
    <w:rsid w:val="000F3878"/>
    <w:rsid w:val="000F3A27"/>
    <w:rsid w:val="000F3F6A"/>
    <w:rsid w:val="000F44B8"/>
    <w:rsid w:val="000F45AE"/>
    <w:rsid w:val="000F6813"/>
    <w:rsid w:val="000F6E64"/>
    <w:rsid w:val="00100135"/>
    <w:rsid w:val="00100C31"/>
    <w:rsid w:val="0010130C"/>
    <w:rsid w:val="00102F5C"/>
    <w:rsid w:val="001040E2"/>
    <w:rsid w:val="00104974"/>
    <w:rsid w:val="00105DBD"/>
    <w:rsid w:val="001060BC"/>
    <w:rsid w:val="001114E9"/>
    <w:rsid w:val="001129BC"/>
    <w:rsid w:val="0011421F"/>
    <w:rsid w:val="001145D9"/>
    <w:rsid w:val="00115D72"/>
    <w:rsid w:val="00115E81"/>
    <w:rsid w:val="0011617A"/>
    <w:rsid w:val="00117629"/>
    <w:rsid w:val="00123783"/>
    <w:rsid w:val="00123C42"/>
    <w:rsid w:val="0012413B"/>
    <w:rsid w:val="001246FE"/>
    <w:rsid w:val="00125BA1"/>
    <w:rsid w:val="00130031"/>
    <w:rsid w:val="00130D92"/>
    <w:rsid w:val="0013212E"/>
    <w:rsid w:val="00132508"/>
    <w:rsid w:val="0013252D"/>
    <w:rsid w:val="00133D5C"/>
    <w:rsid w:val="00134543"/>
    <w:rsid w:val="00134B94"/>
    <w:rsid w:val="00134E24"/>
    <w:rsid w:val="001351C7"/>
    <w:rsid w:val="001352F9"/>
    <w:rsid w:val="0013658E"/>
    <w:rsid w:val="00137678"/>
    <w:rsid w:val="0013767C"/>
    <w:rsid w:val="0014221E"/>
    <w:rsid w:val="00144362"/>
    <w:rsid w:val="00145ACF"/>
    <w:rsid w:val="00146F08"/>
    <w:rsid w:val="001517D8"/>
    <w:rsid w:val="00152E0A"/>
    <w:rsid w:val="00153619"/>
    <w:rsid w:val="00156405"/>
    <w:rsid w:val="00156448"/>
    <w:rsid w:val="00156E1A"/>
    <w:rsid w:val="00157F99"/>
    <w:rsid w:val="0016058E"/>
    <w:rsid w:val="00160D03"/>
    <w:rsid w:val="00161127"/>
    <w:rsid w:val="00161F61"/>
    <w:rsid w:val="0016247E"/>
    <w:rsid w:val="001647C9"/>
    <w:rsid w:val="001676E0"/>
    <w:rsid w:val="0017125E"/>
    <w:rsid w:val="001714F5"/>
    <w:rsid w:val="00172028"/>
    <w:rsid w:val="00172137"/>
    <w:rsid w:val="00180492"/>
    <w:rsid w:val="00182285"/>
    <w:rsid w:val="00182BBA"/>
    <w:rsid w:val="00182CA3"/>
    <w:rsid w:val="00183896"/>
    <w:rsid w:val="0018457A"/>
    <w:rsid w:val="00184973"/>
    <w:rsid w:val="001866CE"/>
    <w:rsid w:val="001873B4"/>
    <w:rsid w:val="0018787E"/>
    <w:rsid w:val="0019098A"/>
    <w:rsid w:val="00192538"/>
    <w:rsid w:val="001926C0"/>
    <w:rsid w:val="00192FAE"/>
    <w:rsid w:val="00193C12"/>
    <w:rsid w:val="00193F23"/>
    <w:rsid w:val="00195BBC"/>
    <w:rsid w:val="001960FF"/>
    <w:rsid w:val="001A02B5"/>
    <w:rsid w:val="001A0DEE"/>
    <w:rsid w:val="001A1C4B"/>
    <w:rsid w:val="001A1CEE"/>
    <w:rsid w:val="001A2560"/>
    <w:rsid w:val="001A2750"/>
    <w:rsid w:val="001A3219"/>
    <w:rsid w:val="001A328B"/>
    <w:rsid w:val="001A4664"/>
    <w:rsid w:val="001A5294"/>
    <w:rsid w:val="001A63F1"/>
    <w:rsid w:val="001A6865"/>
    <w:rsid w:val="001A720E"/>
    <w:rsid w:val="001A73C9"/>
    <w:rsid w:val="001A7801"/>
    <w:rsid w:val="001A79AE"/>
    <w:rsid w:val="001B06A2"/>
    <w:rsid w:val="001B06BE"/>
    <w:rsid w:val="001B0E2F"/>
    <w:rsid w:val="001B145E"/>
    <w:rsid w:val="001B2670"/>
    <w:rsid w:val="001B276D"/>
    <w:rsid w:val="001B2CFA"/>
    <w:rsid w:val="001B2FA3"/>
    <w:rsid w:val="001B31D5"/>
    <w:rsid w:val="001B389B"/>
    <w:rsid w:val="001B3B1A"/>
    <w:rsid w:val="001B490C"/>
    <w:rsid w:val="001B4941"/>
    <w:rsid w:val="001B4958"/>
    <w:rsid w:val="001B64D9"/>
    <w:rsid w:val="001C194B"/>
    <w:rsid w:val="001C1BF3"/>
    <w:rsid w:val="001C3873"/>
    <w:rsid w:val="001C405C"/>
    <w:rsid w:val="001C52E1"/>
    <w:rsid w:val="001C5BE4"/>
    <w:rsid w:val="001C7F1F"/>
    <w:rsid w:val="001D1A21"/>
    <w:rsid w:val="001D2F08"/>
    <w:rsid w:val="001D35B3"/>
    <w:rsid w:val="001D35C1"/>
    <w:rsid w:val="001D7F0C"/>
    <w:rsid w:val="001E07B6"/>
    <w:rsid w:val="001E188B"/>
    <w:rsid w:val="001E21F3"/>
    <w:rsid w:val="001E2605"/>
    <w:rsid w:val="001E2E2F"/>
    <w:rsid w:val="001E320B"/>
    <w:rsid w:val="001E38D6"/>
    <w:rsid w:val="001E57DB"/>
    <w:rsid w:val="001E58AC"/>
    <w:rsid w:val="001F3FD4"/>
    <w:rsid w:val="001F3FF7"/>
    <w:rsid w:val="001F55C2"/>
    <w:rsid w:val="001F66D8"/>
    <w:rsid w:val="001F678C"/>
    <w:rsid w:val="001F6EC9"/>
    <w:rsid w:val="00201A73"/>
    <w:rsid w:val="00203215"/>
    <w:rsid w:val="002054D1"/>
    <w:rsid w:val="0020553A"/>
    <w:rsid w:val="00205752"/>
    <w:rsid w:val="002076F1"/>
    <w:rsid w:val="00212663"/>
    <w:rsid w:val="0021269B"/>
    <w:rsid w:val="00213A36"/>
    <w:rsid w:val="002142A0"/>
    <w:rsid w:val="00214313"/>
    <w:rsid w:val="002143FD"/>
    <w:rsid w:val="0021557E"/>
    <w:rsid w:val="00215EA6"/>
    <w:rsid w:val="00217CB1"/>
    <w:rsid w:val="002207B0"/>
    <w:rsid w:val="00223238"/>
    <w:rsid w:val="0022457E"/>
    <w:rsid w:val="002246DF"/>
    <w:rsid w:val="00226105"/>
    <w:rsid w:val="00227772"/>
    <w:rsid w:val="00231774"/>
    <w:rsid w:val="00232C66"/>
    <w:rsid w:val="00233851"/>
    <w:rsid w:val="00234E61"/>
    <w:rsid w:val="0023663A"/>
    <w:rsid w:val="002367F6"/>
    <w:rsid w:val="0023685E"/>
    <w:rsid w:val="00237A20"/>
    <w:rsid w:val="00241E72"/>
    <w:rsid w:val="002420A7"/>
    <w:rsid w:val="00242A42"/>
    <w:rsid w:val="00243D50"/>
    <w:rsid w:val="00243E09"/>
    <w:rsid w:val="00244AB7"/>
    <w:rsid w:val="002455F9"/>
    <w:rsid w:val="00245B95"/>
    <w:rsid w:val="00245DCC"/>
    <w:rsid w:val="002465AD"/>
    <w:rsid w:val="002468A0"/>
    <w:rsid w:val="002470E7"/>
    <w:rsid w:val="00247D66"/>
    <w:rsid w:val="00250787"/>
    <w:rsid w:val="002514BB"/>
    <w:rsid w:val="0025294A"/>
    <w:rsid w:val="00252EE8"/>
    <w:rsid w:val="00253F0D"/>
    <w:rsid w:val="00255395"/>
    <w:rsid w:val="0025564D"/>
    <w:rsid w:val="0025670D"/>
    <w:rsid w:val="0025777B"/>
    <w:rsid w:val="00257BDF"/>
    <w:rsid w:val="00257C17"/>
    <w:rsid w:val="00257C64"/>
    <w:rsid w:val="0026070A"/>
    <w:rsid w:val="0026135F"/>
    <w:rsid w:val="00264617"/>
    <w:rsid w:val="002707E9"/>
    <w:rsid w:val="00270BDE"/>
    <w:rsid w:val="00273F9F"/>
    <w:rsid w:val="0027652E"/>
    <w:rsid w:val="00276E52"/>
    <w:rsid w:val="00277B44"/>
    <w:rsid w:val="00277F58"/>
    <w:rsid w:val="00280A50"/>
    <w:rsid w:val="00281446"/>
    <w:rsid w:val="00281AAF"/>
    <w:rsid w:val="00283D03"/>
    <w:rsid w:val="00284371"/>
    <w:rsid w:val="00285686"/>
    <w:rsid w:val="00287218"/>
    <w:rsid w:val="002872DC"/>
    <w:rsid w:val="002923E8"/>
    <w:rsid w:val="00292B4D"/>
    <w:rsid w:val="00294AA7"/>
    <w:rsid w:val="00294FEF"/>
    <w:rsid w:val="00295828"/>
    <w:rsid w:val="00296542"/>
    <w:rsid w:val="002973F1"/>
    <w:rsid w:val="002A2859"/>
    <w:rsid w:val="002A6A1A"/>
    <w:rsid w:val="002B1236"/>
    <w:rsid w:val="002B1A70"/>
    <w:rsid w:val="002B2815"/>
    <w:rsid w:val="002B4341"/>
    <w:rsid w:val="002B46D9"/>
    <w:rsid w:val="002B47F0"/>
    <w:rsid w:val="002B51E0"/>
    <w:rsid w:val="002C012A"/>
    <w:rsid w:val="002C06DF"/>
    <w:rsid w:val="002C3889"/>
    <w:rsid w:val="002C5FB0"/>
    <w:rsid w:val="002C63BA"/>
    <w:rsid w:val="002C65B3"/>
    <w:rsid w:val="002C65C9"/>
    <w:rsid w:val="002C7438"/>
    <w:rsid w:val="002D0876"/>
    <w:rsid w:val="002D2201"/>
    <w:rsid w:val="002D3CCD"/>
    <w:rsid w:val="002D4D73"/>
    <w:rsid w:val="002E0002"/>
    <w:rsid w:val="002E02A7"/>
    <w:rsid w:val="002E0658"/>
    <w:rsid w:val="002E3969"/>
    <w:rsid w:val="002E5832"/>
    <w:rsid w:val="002E5A73"/>
    <w:rsid w:val="002E6064"/>
    <w:rsid w:val="002F3A87"/>
    <w:rsid w:val="002F45DF"/>
    <w:rsid w:val="002F52BF"/>
    <w:rsid w:val="002F55DF"/>
    <w:rsid w:val="002F6646"/>
    <w:rsid w:val="002F797C"/>
    <w:rsid w:val="003019F3"/>
    <w:rsid w:val="00301F04"/>
    <w:rsid w:val="00302B8F"/>
    <w:rsid w:val="003045B2"/>
    <w:rsid w:val="0030534C"/>
    <w:rsid w:val="00305532"/>
    <w:rsid w:val="00310BDE"/>
    <w:rsid w:val="00310EFE"/>
    <w:rsid w:val="003116B3"/>
    <w:rsid w:val="003117E3"/>
    <w:rsid w:val="003124AB"/>
    <w:rsid w:val="003128D6"/>
    <w:rsid w:val="00312C7D"/>
    <w:rsid w:val="003132FB"/>
    <w:rsid w:val="0031361F"/>
    <w:rsid w:val="00315883"/>
    <w:rsid w:val="0031649E"/>
    <w:rsid w:val="00317034"/>
    <w:rsid w:val="0032050B"/>
    <w:rsid w:val="00322C6B"/>
    <w:rsid w:val="00322EA6"/>
    <w:rsid w:val="00323937"/>
    <w:rsid w:val="00324620"/>
    <w:rsid w:val="00327634"/>
    <w:rsid w:val="00327899"/>
    <w:rsid w:val="00330876"/>
    <w:rsid w:val="00330C3B"/>
    <w:rsid w:val="0033189A"/>
    <w:rsid w:val="00334286"/>
    <w:rsid w:val="00335E49"/>
    <w:rsid w:val="003367BF"/>
    <w:rsid w:val="00337D8E"/>
    <w:rsid w:val="00341A04"/>
    <w:rsid w:val="00342012"/>
    <w:rsid w:val="00343960"/>
    <w:rsid w:val="00345181"/>
    <w:rsid w:val="00345B09"/>
    <w:rsid w:val="00345D25"/>
    <w:rsid w:val="00345F30"/>
    <w:rsid w:val="00346321"/>
    <w:rsid w:val="00346955"/>
    <w:rsid w:val="00347768"/>
    <w:rsid w:val="00347D9D"/>
    <w:rsid w:val="00351C69"/>
    <w:rsid w:val="003520DF"/>
    <w:rsid w:val="00353AD2"/>
    <w:rsid w:val="00354799"/>
    <w:rsid w:val="00355157"/>
    <w:rsid w:val="0035658C"/>
    <w:rsid w:val="00357041"/>
    <w:rsid w:val="00357696"/>
    <w:rsid w:val="00360C9A"/>
    <w:rsid w:val="003627AA"/>
    <w:rsid w:val="00362F0A"/>
    <w:rsid w:val="00363791"/>
    <w:rsid w:val="00363C86"/>
    <w:rsid w:val="00364844"/>
    <w:rsid w:val="00366128"/>
    <w:rsid w:val="00366889"/>
    <w:rsid w:val="00366A5C"/>
    <w:rsid w:val="003672BD"/>
    <w:rsid w:val="003674C5"/>
    <w:rsid w:val="00367E0B"/>
    <w:rsid w:val="00371930"/>
    <w:rsid w:val="0037317B"/>
    <w:rsid w:val="00374657"/>
    <w:rsid w:val="003761A3"/>
    <w:rsid w:val="003802C8"/>
    <w:rsid w:val="003812E1"/>
    <w:rsid w:val="00381957"/>
    <w:rsid w:val="00381A29"/>
    <w:rsid w:val="00384E4E"/>
    <w:rsid w:val="00385391"/>
    <w:rsid w:val="00385828"/>
    <w:rsid w:val="003861A5"/>
    <w:rsid w:val="003861B7"/>
    <w:rsid w:val="003870A5"/>
    <w:rsid w:val="00387283"/>
    <w:rsid w:val="0039046D"/>
    <w:rsid w:val="0039346B"/>
    <w:rsid w:val="00396827"/>
    <w:rsid w:val="00396A96"/>
    <w:rsid w:val="00396E0C"/>
    <w:rsid w:val="00397C5D"/>
    <w:rsid w:val="003A27D7"/>
    <w:rsid w:val="003A3093"/>
    <w:rsid w:val="003A4521"/>
    <w:rsid w:val="003A5E5C"/>
    <w:rsid w:val="003A6168"/>
    <w:rsid w:val="003A7F98"/>
    <w:rsid w:val="003B008D"/>
    <w:rsid w:val="003B2AC1"/>
    <w:rsid w:val="003B395C"/>
    <w:rsid w:val="003B3968"/>
    <w:rsid w:val="003B5699"/>
    <w:rsid w:val="003B5CEF"/>
    <w:rsid w:val="003B66D4"/>
    <w:rsid w:val="003B6D74"/>
    <w:rsid w:val="003B725A"/>
    <w:rsid w:val="003B74C1"/>
    <w:rsid w:val="003B7C64"/>
    <w:rsid w:val="003C002A"/>
    <w:rsid w:val="003C0C5A"/>
    <w:rsid w:val="003C0E52"/>
    <w:rsid w:val="003C333C"/>
    <w:rsid w:val="003C4AF5"/>
    <w:rsid w:val="003C56D0"/>
    <w:rsid w:val="003D1C0D"/>
    <w:rsid w:val="003D1C15"/>
    <w:rsid w:val="003D2DE8"/>
    <w:rsid w:val="003D3094"/>
    <w:rsid w:val="003D3251"/>
    <w:rsid w:val="003D358C"/>
    <w:rsid w:val="003D37AC"/>
    <w:rsid w:val="003E0073"/>
    <w:rsid w:val="003E3CF0"/>
    <w:rsid w:val="003E42E5"/>
    <w:rsid w:val="003E6B85"/>
    <w:rsid w:val="003E75CF"/>
    <w:rsid w:val="003F2C28"/>
    <w:rsid w:val="003F3328"/>
    <w:rsid w:val="003F3707"/>
    <w:rsid w:val="003F39A3"/>
    <w:rsid w:val="003F41AB"/>
    <w:rsid w:val="003F5489"/>
    <w:rsid w:val="003F620E"/>
    <w:rsid w:val="003F62FC"/>
    <w:rsid w:val="003F65EE"/>
    <w:rsid w:val="003F784A"/>
    <w:rsid w:val="003F7D2B"/>
    <w:rsid w:val="0040046F"/>
    <w:rsid w:val="004035C6"/>
    <w:rsid w:val="00403613"/>
    <w:rsid w:val="004038A7"/>
    <w:rsid w:val="00403D06"/>
    <w:rsid w:val="00404A10"/>
    <w:rsid w:val="00405132"/>
    <w:rsid w:val="004057DA"/>
    <w:rsid w:val="004058B6"/>
    <w:rsid w:val="00405E1D"/>
    <w:rsid w:val="00406D0D"/>
    <w:rsid w:val="00411848"/>
    <w:rsid w:val="00411E0C"/>
    <w:rsid w:val="00412766"/>
    <w:rsid w:val="0041445B"/>
    <w:rsid w:val="00415F9A"/>
    <w:rsid w:val="00420CFA"/>
    <w:rsid w:val="00422A13"/>
    <w:rsid w:val="00422A62"/>
    <w:rsid w:val="004234D7"/>
    <w:rsid w:val="00423BD5"/>
    <w:rsid w:val="004243F5"/>
    <w:rsid w:val="0042491A"/>
    <w:rsid w:val="00424D21"/>
    <w:rsid w:val="004250D3"/>
    <w:rsid w:val="00427118"/>
    <w:rsid w:val="00427643"/>
    <w:rsid w:val="00427B58"/>
    <w:rsid w:val="00430351"/>
    <w:rsid w:val="0043047B"/>
    <w:rsid w:val="004323A8"/>
    <w:rsid w:val="00433570"/>
    <w:rsid w:val="0043539C"/>
    <w:rsid w:val="00435AB5"/>
    <w:rsid w:val="004400BE"/>
    <w:rsid w:val="0044052C"/>
    <w:rsid w:val="00444D03"/>
    <w:rsid w:val="00444EF5"/>
    <w:rsid w:val="00446398"/>
    <w:rsid w:val="00446C38"/>
    <w:rsid w:val="004514D6"/>
    <w:rsid w:val="00451622"/>
    <w:rsid w:val="00451B31"/>
    <w:rsid w:val="0045201A"/>
    <w:rsid w:val="004530A4"/>
    <w:rsid w:val="00453DD9"/>
    <w:rsid w:val="0045415B"/>
    <w:rsid w:val="004546AA"/>
    <w:rsid w:val="00454F8B"/>
    <w:rsid w:val="004553F8"/>
    <w:rsid w:val="00455D41"/>
    <w:rsid w:val="00455E4E"/>
    <w:rsid w:val="0045675D"/>
    <w:rsid w:val="004629F9"/>
    <w:rsid w:val="00463998"/>
    <w:rsid w:val="0046404A"/>
    <w:rsid w:val="00464F7B"/>
    <w:rsid w:val="004658E6"/>
    <w:rsid w:val="00465B78"/>
    <w:rsid w:val="00465F98"/>
    <w:rsid w:val="004663F5"/>
    <w:rsid w:val="0046761E"/>
    <w:rsid w:val="00470AF0"/>
    <w:rsid w:val="00472C42"/>
    <w:rsid w:val="0047336A"/>
    <w:rsid w:val="00473F01"/>
    <w:rsid w:val="0047406A"/>
    <w:rsid w:val="00474B08"/>
    <w:rsid w:val="0047563E"/>
    <w:rsid w:val="00475EEF"/>
    <w:rsid w:val="00476CA9"/>
    <w:rsid w:val="00476EF4"/>
    <w:rsid w:val="00480DB0"/>
    <w:rsid w:val="004812CD"/>
    <w:rsid w:val="00483FD4"/>
    <w:rsid w:val="0048440A"/>
    <w:rsid w:val="00485304"/>
    <w:rsid w:val="004859AA"/>
    <w:rsid w:val="00485A04"/>
    <w:rsid w:val="00485B73"/>
    <w:rsid w:val="00487442"/>
    <w:rsid w:val="0049118B"/>
    <w:rsid w:val="004924F0"/>
    <w:rsid w:val="004929C3"/>
    <w:rsid w:val="004951B6"/>
    <w:rsid w:val="004952E7"/>
    <w:rsid w:val="0049539A"/>
    <w:rsid w:val="00495755"/>
    <w:rsid w:val="0049593A"/>
    <w:rsid w:val="004962CB"/>
    <w:rsid w:val="004966F4"/>
    <w:rsid w:val="00497032"/>
    <w:rsid w:val="004A02C7"/>
    <w:rsid w:val="004A0F45"/>
    <w:rsid w:val="004A116D"/>
    <w:rsid w:val="004A1950"/>
    <w:rsid w:val="004A1EBF"/>
    <w:rsid w:val="004A3FF2"/>
    <w:rsid w:val="004A48C9"/>
    <w:rsid w:val="004A5504"/>
    <w:rsid w:val="004A5AB2"/>
    <w:rsid w:val="004A5B76"/>
    <w:rsid w:val="004A5EF5"/>
    <w:rsid w:val="004A5F9B"/>
    <w:rsid w:val="004A67CC"/>
    <w:rsid w:val="004A7041"/>
    <w:rsid w:val="004A7250"/>
    <w:rsid w:val="004B01DF"/>
    <w:rsid w:val="004B0A8C"/>
    <w:rsid w:val="004B1371"/>
    <w:rsid w:val="004B4C25"/>
    <w:rsid w:val="004B580E"/>
    <w:rsid w:val="004B5FF2"/>
    <w:rsid w:val="004B6520"/>
    <w:rsid w:val="004B790A"/>
    <w:rsid w:val="004C020E"/>
    <w:rsid w:val="004C12EE"/>
    <w:rsid w:val="004C169D"/>
    <w:rsid w:val="004C24B4"/>
    <w:rsid w:val="004C24D6"/>
    <w:rsid w:val="004C2D35"/>
    <w:rsid w:val="004C3BC7"/>
    <w:rsid w:val="004C3ED5"/>
    <w:rsid w:val="004C3F18"/>
    <w:rsid w:val="004C4051"/>
    <w:rsid w:val="004C43A5"/>
    <w:rsid w:val="004C467C"/>
    <w:rsid w:val="004C5F24"/>
    <w:rsid w:val="004C669C"/>
    <w:rsid w:val="004C7678"/>
    <w:rsid w:val="004D02A5"/>
    <w:rsid w:val="004D02DF"/>
    <w:rsid w:val="004D1B8C"/>
    <w:rsid w:val="004D264B"/>
    <w:rsid w:val="004D5D16"/>
    <w:rsid w:val="004D6BC3"/>
    <w:rsid w:val="004E0111"/>
    <w:rsid w:val="004E13E9"/>
    <w:rsid w:val="004E1A60"/>
    <w:rsid w:val="004E4A94"/>
    <w:rsid w:val="004E4E2A"/>
    <w:rsid w:val="004E4F0C"/>
    <w:rsid w:val="004E7C7B"/>
    <w:rsid w:val="004F02D4"/>
    <w:rsid w:val="004F0FC4"/>
    <w:rsid w:val="004F1077"/>
    <w:rsid w:val="004F1D40"/>
    <w:rsid w:val="004F2151"/>
    <w:rsid w:val="004F24E3"/>
    <w:rsid w:val="004F2883"/>
    <w:rsid w:val="004F3110"/>
    <w:rsid w:val="004F5A20"/>
    <w:rsid w:val="004F6DCC"/>
    <w:rsid w:val="004F7517"/>
    <w:rsid w:val="004F7881"/>
    <w:rsid w:val="00502870"/>
    <w:rsid w:val="00502E73"/>
    <w:rsid w:val="00503999"/>
    <w:rsid w:val="005039DD"/>
    <w:rsid w:val="00504022"/>
    <w:rsid w:val="00504C9C"/>
    <w:rsid w:val="00504EDF"/>
    <w:rsid w:val="005051F3"/>
    <w:rsid w:val="005053D8"/>
    <w:rsid w:val="00505B24"/>
    <w:rsid w:val="00512A64"/>
    <w:rsid w:val="0051318A"/>
    <w:rsid w:val="0051349B"/>
    <w:rsid w:val="005136E4"/>
    <w:rsid w:val="00514321"/>
    <w:rsid w:val="00514B9A"/>
    <w:rsid w:val="00514BE0"/>
    <w:rsid w:val="00514DE4"/>
    <w:rsid w:val="005158B2"/>
    <w:rsid w:val="00515F13"/>
    <w:rsid w:val="005166BD"/>
    <w:rsid w:val="00520068"/>
    <w:rsid w:val="00520E06"/>
    <w:rsid w:val="00521A9E"/>
    <w:rsid w:val="005244D6"/>
    <w:rsid w:val="00524F0A"/>
    <w:rsid w:val="00525762"/>
    <w:rsid w:val="0052648D"/>
    <w:rsid w:val="00532D44"/>
    <w:rsid w:val="00533E80"/>
    <w:rsid w:val="0053453F"/>
    <w:rsid w:val="005348D0"/>
    <w:rsid w:val="0053513E"/>
    <w:rsid w:val="00535C5B"/>
    <w:rsid w:val="005361F3"/>
    <w:rsid w:val="0053759C"/>
    <w:rsid w:val="005375E3"/>
    <w:rsid w:val="00540A09"/>
    <w:rsid w:val="0054196D"/>
    <w:rsid w:val="00541E9B"/>
    <w:rsid w:val="0054298B"/>
    <w:rsid w:val="005434A2"/>
    <w:rsid w:val="0054371E"/>
    <w:rsid w:val="00544BCA"/>
    <w:rsid w:val="005452D6"/>
    <w:rsid w:val="00545E5B"/>
    <w:rsid w:val="005505FB"/>
    <w:rsid w:val="00552FE4"/>
    <w:rsid w:val="005559C6"/>
    <w:rsid w:val="005564A5"/>
    <w:rsid w:val="005577E8"/>
    <w:rsid w:val="005619F7"/>
    <w:rsid w:val="005629C2"/>
    <w:rsid w:val="005640CD"/>
    <w:rsid w:val="00564F86"/>
    <w:rsid w:val="005655CE"/>
    <w:rsid w:val="00565D54"/>
    <w:rsid w:val="00565E60"/>
    <w:rsid w:val="005670A9"/>
    <w:rsid w:val="005678BD"/>
    <w:rsid w:val="00570F75"/>
    <w:rsid w:val="00571C66"/>
    <w:rsid w:val="005723AB"/>
    <w:rsid w:val="005728CA"/>
    <w:rsid w:val="0057347B"/>
    <w:rsid w:val="00574305"/>
    <w:rsid w:val="0057618F"/>
    <w:rsid w:val="00583122"/>
    <w:rsid w:val="005831CE"/>
    <w:rsid w:val="0058422D"/>
    <w:rsid w:val="00584616"/>
    <w:rsid w:val="0058470F"/>
    <w:rsid w:val="00585BCF"/>
    <w:rsid w:val="00585E34"/>
    <w:rsid w:val="00585E94"/>
    <w:rsid w:val="00587592"/>
    <w:rsid w:val="005911FE"/>
    <w:rsid w:val="0059331D"/>
    <w:rsid w:val="00593C82"/>
    <w:rsid w:val="00594B4E"/>
    <w:rsid w:val="00595F57"/>
    <w:rsid w:val="0059669E"/>
    <w:rsid w:val="0059734E"/>
    <w:rsid w:val="00597903"/>
    <w:rsid w:val="005A0632"/>
    <w:rsid w:val="005A093F"/>
    <w:rsid w:val="005A0B8A"/>
    <w:rsid w:val="005A0F94"/>
    <w:rsid w:val="005A16B3"/>
    <w:rsid w:val="005A3AED"/>
    <w:rsid w:val="005A4815"/>
    <w:rsid w:val="005A5423"/>
    <w:rsid w:val="005A716C"/>
    <w:rsid w:val="005A7206"/>
    <w:rsid w:val="005A7956"/>
    <w:rsid w:val="005B051B"/>
    <w:rsid w:val="005B0BA5"/>
    <w:rsid w:val="005B1512"/>
    <w:rsid w:val="005B2EA1"/>
    <w:rsid w:val="005B43B4"/>
    <w:rsid w:val="005B5012"/>
    <w:rsid w:val="005B5340"/>
    <w:rsid w:val="005B5A5A"/>
    <w:rsid w:val="005B5F33"/>
    <w:rsid w:val="005C17A0"/>
    <w:rsid w:val="005C1A17"/>
    <w:rsid w:val="005C26DA"/>
    <w:rsid w:val="005C330D"/>
    <w:rsid w:val="005C525A"/>
    <w:rsid w:val="005C58D6"/>
    <w:rsid w:val="005C5B77"/>
    <w:rsid w:val="005C6771"/>
    <w:rsid w:val="005C7B7A"/>
    <w:rsid w:val="005D0942"/>
    <w:rsid w:val="005D1525"/>
    <w:rsid w:val="005D4D64"/>
    <w:rsid w:val="005D53BB"/>
    <w:rsid w:val="005E0086"/>
    <w:rsid w:val="005E0F36"/>
    <w:rsid w:val="005E144C"/>
    <w:rsid w:val="005E2A31"/>
    <w:rsid w:val="005E3434"/>
    <w:rsid w:val="005E55BD"/>
    <w:rsid w:val="005E634D"/>
    <w:rsid w:val="005E6532"/>
    <w:rsid w:val="005E6669"/>
    <w:rsid w:val="005E67E3"/>
    <w:rsid w:val="005E6AFA"/>
    <w:rsid w:val="005F000E"/>
    <w:rsid w:val="005F1678"/>
    <w:rsid w:val="005F282F"/>
    <w:rsid w:val="005F360E"/>
    <w:rsid w:val="005F4556"/>
    <w:rsid w:val="005F71F2"/>
    <w:rsid w:val="0060161D"/>
    <w:rsid w:val="00602DB2"/>
    <w:rsid w:val="00602FE0"/>
    <w:rsid w:val="006033AB"/>
    <w:rsid w:val="0060394A"/>
    <w:rsid w:val="00603CA0"/>
    <w:rsid w:val="006050E7"/>
    <w:rsid w:val="00605A20"/>
    <w:rsid w:val="006068BD"/>
    <w:rsid w:val="00607E1B"/>
    <w:rsid w:val="00610648"/>
    <w:rsid w:val="006106A8"/>
    <w:rsid w:val="006116BC"/>
    <w:rsid w:val="0061525E"/>
    <w:rsid w:val="0061542F"/>
    <w:rsid w:val="00621217"/>
    <w:rsid w:val="00621B8F"/>
    <w:rsid w:val="00621B95"/>
    <w:rsid w:val="00621E0C"/>
    <w:rsid w:val="00621EB4"/>
    <w:rsid w:val="006222F2"/>
    <w:rsid w:val="0062317C"/>
    <w:rsid w:val="0062356D"/>
    <w:rsid w:val="0062428F"/>
    <w:rsid w:val="00626B23"/>
    <w:rsid w:val="00627358"/>
    <w:rsid w:val="006276E9"/>
    <w:rsid w:val="00631122"/>
    <w:rsid w:val="006318EE"/>
    <w:rsid w:val="00632489"/>
    <w:rsid w:val="0063287C"/>
    <w:rsid w:val="006328DA"/>
    <w:rsid w:val="00633A85"/>
    <w:rsid w:val="006357B3"/>
    <w:rsid w:val="00635B0B"/>
    <w:rsid w:val="00635C8D"/>
    <w:rsid w:val="00635DB8"/>
    <w:rsid w:val="006372C9"/>
    <w:rsid w:val="0064054E"/>
    <w:rsid w:val="006438E4"/>
    <w:rsid w:val="00646F37"/>
    <w:rsid w:val="00647036"/>
    <w:rsid w:val="006471DC"/>
    <w:rsid w:val="006471F8"/>
    <w:rsid w:val="00650854"/>
    <w:rsid w:val="00650ABA"/>
    <w:rsid w:val="006514F0"/>
    <w:rsid w:val="006515B3"/>
    <w:rsid w:val="006529A7"/>
    <w:rsid w:val="00652E89"/>
    <w:rsid w:val="006559CB"/>
    <w:rsid w:val="00655AF6"/>
    <w:rsid w:val="00655FD6"/>
    <w:rsid w:val="00656A91"/>
    <w:rsid w:val="00656CB4"/>
    <w:rsid w:val="00657105"/>
    <w:rsid w:val="00657649"/>
    <w:rsid w:val="006602B9"/>
    <w:rsid w:val="00663343"/>
    <w:rsid w:val="006643BB"/>
    <w:rsid w:val="006649E0"/>
    <w:rsid w:val="0066547F"/>
    <w:rsid w:val="006660FB"/>
    <w:rsid w:val="00667B6D"/>
    <w:rsid w:val="00671B9A"/>
    <w:rsid w:val="00671ED9"/>
    <w:rsid w:val="006741E0"/>
    <w:rsid w:val="00677961"/>
    <w:rsid w:val="00681076"/>
    <w:rsid w:val="00681586"/>
    <w:rsid w:val="00682D42"/>
    <w:rsid w:val="0068381E"/>
    <w:rsid w:val="00685F2C"/>
    <w:rsid w:val="0068661E"/>
    <w:rsid w:val="006906B3"/>
    <w:rsid w:val="00691582"/>
    <w:rsid w:val="0069350B"/>
    <w:rsid w:val="006937AB"/>
    <w:rsid w:val="006937BC"/>
    <w:rsid w:val="00697816"/>
    <w:rsid w:val="00697A3D"/>
    <w:rsid w:val="006A0489"/>
    <w:rsid w:val="006A1303"/>
    <w:rsid w:val="006A4504"/>
    <w:rsid w:val="006A594F"/>
    <w:rsid w:val="006A6466"/>
    <w:rsid w:val="006B165B"/>
    <w:rsid w:val="006B1BC0"/>
    <w:rsid w:val="006B2033"/>
    <w:rsid w:val="006B40E0"/>
    <w:rsid w:val="006B4446"/>
    <w:rsid w:val="006B4F03"/>
    <w:rsid w:val="006B676F"/>
    <w:rsid w:val="006B68DA"/>
    <w:rsid w:val="006B705A"/>
    <w:rsid w:val="006C0A74"/>
    <w:rsid w:val="006C4C24"/>
    <w:rsid w:val="006C5D6F"/>
    <w:rsid w:val="006C5E70"/>
    <w:rsid w:val="006D023E"/>
    <w:rsid w:val="006D0BB5"/>
    <w:rsid w:val="006D0C18"/>
    <w:rsid w:val="006D1187"/>
    <w:rsid w:val="006D1E4F"/>
    <w:rsid w:val="006D248F"/>
    <w:rsid w:val="006D2765"/>
    <w:rsid w:val="006D3268"/>
    <w:rsid w:val="006D3AAF"/>
    <w:rsid w:val="006D3D5F"/>
    <w:rsid w:val="006D5188"/>
    <w:rsid w:val="006D520D"/>
    <w:rsid w:val="006D671D"/>
    <w:rsid w:val="006D6F05"/>
    <w:rsid w:val="006E12CC"/>
    <w:rsid w:val="006E13E4"/>
    <w:rsid w:val="006E18AB"/>
    <w:rsid w:val="006E1C81"/>
    <w:rsid w:val="006E3A8F"/>
    <w:rsid w:val="006E477F"/>
    <w:rsid w:val="006E4955"/>
    <w:rsid w:val="006E669A"/>
    <w:rsid w:val="006E6A28"/>
    <w:rsid w:val="006E7A04"/>
    <w:rsid w:val="006F0020"/>
    <w:rsid w:val="006F15FB"/>
    <w:rsid w:val="006F2086"/>
    <w:rsid w:val="006F2714"/>
    <w:rsid w:val="006F3B40"/>
    <w:rsid w:val="006F3E6C"/>
    <w:rsid w:val="006F47D7"/>
    <w:rsid w:val="006F5158"/>
    <w:rsid w:val="006F5C6A"/>
    <w:rsid w:val="00701416"/>
    <w:rsid w:val="00701B07"/>
    <w:rsid w:val="00702033"/>
    <w:rsid w:val="00702FED"/>
    <w:rsid w:val="007034CC"/>
    <w:rsid w:val="00703643"/>
    <w:rsid w:val="00703CA5"/>
    <w:rsid w:val="007046A1"/>
    <w:rsid w:val="0070478F"/>
    <w:rsid w:val="00705D3E"/>
    <w:rsid w:val="007060E7"/>
    <w:rsid w:val="00706485"/>
    <w:rsid w:val="0070654F"/>
    <w:rsid w:val="0070666D"/>
    <w:rsid w:val="007071C7"/>
    <w:rsid w:val="0070728E"/>
    <w:rsid w:val="00707389"/>
    <w:rsid w:val="00710F6C"/>
    <w:rsid w:val="007118F3"/>
    <w:rsid w:val="007129F2"/>
    <w:rsid w:val="00712B42"/>
    <w:rsid w:val="00714D5D"/>
    <w:rsid w:val="007155EA"/>
    <w:rsid w:val="00716B29"/>
    <w:rsid w:val="00716E08"/>
    <w:rsid w:val="00717FB7"/>
    <w:rsid w:val="00720FFA"/>
    <w:rsid w:val="00721292"/>
    <w:rsid w:val="00721F1F"/>
    <w:rsid w:val="00722633"/>
    <w:rsid w:val="00722862"/>
    <w:rsid w:val="00725406"/>
    <w:rsid w:val="00730A4E"/>
    <w:rsid w:val="00731663"/>
    <w:rsid w:val="00732CF1"/>
    <w:rsid w:val="007331D9"/>
    <w:rsid w:val="007344DC"/>
    <w:rsid w:val="00736124"/>
    <w:rsid w:val="00737AB8"/>
    <w:rsid w:val="007406A7"/>
    <w:rsid w:val="007413E2"/>
    <w:rsid w:val="00741BB2"/>
    <w:rsid w:val="007426ED"/>
    <w:rsid w:val="00742CEC"/>
    <w:rsid w:val="0074357F"/>
    <w:rsid w:val="00743A12"/>
    <w:rsid w:val="0074492F"/>
    <w:rsid w:val="0074609B"/>
    <w:rsid w:val="00746712"/>
    <w:rsid w:val="007475C0"/>
    <w:rsid w:val="00750CB2"/>
    <w:rsid w:val="0075142F"/>
    <w:rsid w:val="0075155B"/>
    <w:rsid w:val="00752011"/>
    <w:rsid w:val="007521CF"/>
    <w:rsid w:val="00754353"/>
    <w:rsid w:val="007547EE"/>
    <w:rsid w:val="00754E42"/>
    <w:rsid w:val="00756AB3"/>
    <w:rsid w:val="0075748C"/>
    <w:rsid w:val="007608FE"/>
    <w:rsid w:val="00760FBD"/>
    <w:rsid w:val="007621DD"/>
    <w:rsid w:val="0076514F"/>
    <w:rsid w:val="007657E5"/>
    <w:rsid w:val="007678F5"/>
    <w:rsid w:val="007709B9"/>
    <w:rsid w:val="007710B6"/>
    <w:rsid w:val="00772513"/>
    <w:rsid w:val="00772AF3"/>
    <w:rsid w:val="00774628"/>
    <w:rsid w:val="007765CE"/>
    <w:rsid w:val="0077686C"/>
    <w:rsid w:val="00776979"/>
    <w:rsid w:val="00776D56"/>
    <w:rsid w:val="007776C3"/>
    <w:rsid w:val="00780672"/>
    <w:rsid w:val="00782C7A"/>
    <w:rsid w:val="00783203"/>
    <w:rsid w:val="00784FF1"/>
    <w:rsid w:val="007858ED"/>
    <w:rsid w:val="00786B02"/>
    <w:rsid w:val="007876BA"/>
    <w:rsid w:val="00787ABE"/>
    <w:rsid w:val="00790484"/>
    <w:rsid w:val="007917C9"/>
    <w:rsid w:val="00791E50"/>
    <w:rsid w:val="007931CA"/>
    <w:rsid w:val="00793635"/>
    <w:rsid w:val="00794E9D"/>
    <w:rsid w:val="007971A3"/>
    <w:rsid w:val="007971E3"/>
    <w:rsid w:val="007A14E0"/>
    <w:rsid w:val="007A39E8"/>
    <w:rsid w:val="007A53F0"/>
    <w:rsid w:val="007A6AD8"/>
    <w:rsid w:val="007A6BC2"/>
    <w:rsid w:val="007B033C"/>
    <w:rsid w:val="007B22D0"/>
    <w:rsid w:val="007B40C6"/>
    <w:rsid w:val="007B47CA"/>
    <w:rsid w:val="007B4E9A"/>
    <w:rsid w:val="007B510B"/>
    <w:rsid w:val="007B5610"/>
    <w:rsid w:val="007B5659"/>
    <w:rsid w:val="007B5C34"/>
    <w:rsid w:val="007B627D"/>
    <w:rsid w:val="007C02EC"/>
    <w:rsid w:val="007C1263"/>
    <w:rsid w:val="007C14F4"/>
    <w:rsid w:val="007C1B47"/>
    <w:rsid w:val="007C2E21"/>
    <w:rsid w:val="007C33CD"/>
    <w:rsid w:val="007C356E"/>
    <w:rsid w:val="007C5D2A"/>
    <w:rsid w:val="007C5DFD"/>
    <w:rsid w:val="007D1F84"/>
    <w:rsid w:val="007D2503"/>
    <w:rsid w:val="007D2E62"/>
    <w:rsid w:val="007D41D9"/>
    <w:rsid w:val="007D4D98"/>
    <w:rsid w:val="007D6DE0"/>
    <w:rsid w:val="007D75BE"/>
    <w:rsid w:val="007D7A7D"/>
    <w:rsid w:val="007E02E5"/>
    <w:rsid w:val="007E082B"/>
    <w:rsid w:val="007E090E"/>
    <w:rsid w:val="007E1441"/>
    <w:rsid w:val="007E1516"/>
    <w:rsid w:val="007E1670"/>
    <w:rsid w:val="007E1796"/>
    <w:rsid w:val="007E3622"/>
    <w:rsid w:val="007E5E26"/>
    <w:rsid w:val="007E7407"/>
    <w:rsid w:val="007F1735"/>
    <w:rsid w:val="007F1C75"/>
    <w:rsid w:val="007F28F7"/>
    <w:rsid w:val="007F486E"/>
    <w:rsid w:val="007F4C54"/>
    <w:rsid w:val="007F4CF5"/>
    <w:rsid w:val="007F568C"/>
    <w:rsid w:val="007F5878"/>
    <w:rsid w:val="007F6372"/>
    <w:rsid w:val="007F6692"/>
    <w:rsid w:val="00800AD9"/>
    <w:rsid w:val="00801867"/>
    <w:rsid w:val="00803AEB"/>
    <w:rsid w:val="00803DDD"/>
    <w:rsid w:val="008064CE"/>
    <w:rsid w:val="00806669"/>
    <w:rsid w:val="00807AEB"/>
    <w:rsid w:val="00811E91"/>
    <w:rsid w:val="00812EA8"/>
    <w:rsid w:val="008136A2"/>
    <w:rsid w:val="008138DA"/>
    <w:rsid w:val="0081419A"/>
    <w:rsid w:val="00815C89"/>
    <w:rsid w:val="00817E90"/>
    <w:rsid w:val="00820511"/>
    <w:rsid w:val="008232B6"/>
    <w:rsid w:val="00826E66"/>
    <w:rsid w:val="00827103"/>
    <w:rsid w:val="0082792B"/>
    <w:rsid w:val="00830E7F"/>
    <w:rsid w:val="00831E6C"/>
    <w:rsid w:val="00832247"/>
    <w:rsid w:val="00833A59"/>
    <w:rsid w:val="00833B85"/>
    <w:rsid w:val="008348A8"/>
    <w:rsid w:val="00836926"/>
    <w:rsid w:val="00837593"/>
    <w:rsid w:val="00837594"/>
    <w:rsid w:val="00837B84"/>
    <w:rsid w:val="00840962"/>
    <w:rsid w:val="00840A0D"/>
    <w:rsid w:val="00840D68"/>
    <w:rsid w:val="00842354"/>
    <w:rsid w:val="00842D1F"/>
    <w:rsid w:val="00842DCF"/>
    <w:rsid w:val="00843848"/>
    <w:rsid w:val="0084670A"/>
    <w:rsid w:val="0084695D"/>
    <w:rsid w:val="0085011A"/>
    <w:rsid w:val="00850313"/>
    <w:rsid w:val="00850C49"/>
    <w:rsid w:val="00851A95"/>
    <w:rsid w:val="00851BE1"/>
    <w:rsid w:val="008529BE"/>
    <w:rsid w:val="00852CDC"/>
    <w:rsid w:val="00852F6D"/>
    <w:rsid w:val="00854FAE"/>
    <w:rsid w:val="00855AE8"/>
    <w:rsid w:val="00857582"/>
    <w:rsid w:val="00860347"/>
    <w:rsid w:val="008605B6"/>
    <w:rsid w:val="00863692"/>
    <w:rsid w:val="0086470A"/>
    <w:rsid w:val="00865524"/>
    <w:rsid w:val="00865847"/>
    <w:rsid w:val="00866179"/>
    <w:rsid w:val="00866AD8"/>
    <w:rsid w:val="00866F35"/>
    <w:rsid w:val="00867F2A"/>
    <w:rsid w:val="0087020E"/>
    <w:rsid w:val="0087095D"/>
    <w:rsid w:val="008716CD"/>
    <w:rsid w:val="00872A31"/>
    <w:rsid w:val="00874A4E"/>
    <w:rsid w:val="008750B3"/>
    <w:rsid w:val="0087779A"/>
    <w:rsid w:val="00880039"/>
    <w:rsid w:val="00880CC3"/>
    <w:rsid w:val="00881DD6"/>
    <w:rsid w:val="008836FE"/>
    <w:rsid w:val="00884CA7"/>
    <w:rsid w:val="00885C90"/>
    <w:rsid w:val="0088651D"/>
    <w:rsid w:val="008869E1"/>
    <w:rsid w:val="0088729F"/>
    <w:rsid w:val="00890B0C"/>
    <w:rsid w:val="00890D72"/>
    <w:rsid w:val="00892427"/>
    <w:rsid w:val="008929B7"/>
    <w:rsid w:val="0089331E"/>
    <w:rsid w:val="00895EDD"/>
    <w:rsid w:val="00896A8D"/>
    <w:rsid w:val="00896C41"/>
    <w:rsid w:val="00897128"/>
    <w:rsid w:val="008A101A"/>
    <w:rsid w:val="008A30EF"/>
    <w:rsid w:val="008A3106"/>
    <w:rsid w:val="008A4F9D"/>
    <w:rsid w:val="008A5C8F"/>
    <w:rsid w:val="008A6740"/>
    <w:rsid w:val="008A7B8B"/>
    <w:rsid w:val="008B0708"/>
    <w:rsid w:val="008B21AE"/>
    <w:rsid w:val="008B3EC9"/>
    <w:rsid w:val="008B4365"/>
    <w:rsid w:val="008B6A8F"/>
    <w:rsid w:val="008B6DC5"/>
    <w:rsid w:val="008B7549"/>
    <w:rsid w:val="008B7D27"/>
    <w:rsid w:val="008C0508"/>
    <w:rsid w:val="008C2162"/>
    <w:rsid w:val="008C24AE"/>
    <w:rsid w:val="008C2F19"/>
    <w:rsid w:val="008C30C3"/>
    <w:rsid w:val="008C379A"/>
    <w:rsid w:val="008C4437"/>
    <w:rsid w:val="008C4A69"/>
    <w:rsid w:val="008C6762"/>
    <w:rsid w:val="008C678C"/>
    <w:rsid w:val="008C678E"/>
    <w:rsid w:val="008C68F2"/>
    <w:rsid w:val="008D0F04"/>
    <w:rsid w:val="008D2A51"/>
    <w:rsid w:val="008D3890"/>
    <w:rsid w:val="008D3B82"/>
    <w:rsid w:val="008D46DA"/>
    <w:rsid w:val="008D5082"/>
    <w:rsid w:val="008D70E0"/>
    <w:rsid w:val="008D771C"/>
    <w:rsid w:val="008E5016"/>
    <w:rsid w:val="008E6524"/>
    <w:rsid w:val="008E67FD"/>
    <w:rsid w:val="008E711B"/>
    <w:rsid w:val="008F0938"/>
    <w:rsid w:val="008F1948"/>
    <w:rsid w:val="008F23A8"/>
    <w:rsid w:val="008F2F19"/>
    <w:rsid w:val="008F3822"/>
    <w:rsid w:val="008F4B60"/>
    <w:rsid w:val="008F56B8"/>
    <w:rsid w:val="008F612F"/>
    <w:rsid w:val="008F7451"/>
    <w:rsid w:val="008F7C62"/>
    <w:rsid w:val="008F7C74"/>
    <w:rsid w:val="0090114A"/>
    <w:rsid w:val="009026A1"/>
    <w:rsid w:val="00902E78"/>
    <w:rsid w:val="00902E99"/>
    <w:rsid w:val="00903666"/>
    <w:rsid w:val="00903E39"/>
    <w:rsid w:val="00905E29"/>
    <w:rsid w:val="00906002"/>
    <w:rsid w:val="00906861"/>
    <w:rsid w:val="00906A32"/>
    <w:rsid w:val="00906FDF"/>
    <w:rsid w:val="00907C38"/>
    <w:rsid w:val="009100B0"/>
    <w:rsid w:val="009105C6"/>
    <w:rsid w:val="009116B0"/>
    <w:rsid w:val="009121B8"/>
    <w:rsid w:val="0091232A"/>
    <w:rsid w:val="00914B3C"/>
    <w:rsid w:val="00914D8B"/>
    <w:rsid w:val="00916C75"/>
    <w:rsid w:val="00920B78"/>
    <w:rsid w:val="00921245"/>
    <w:rsid w:val="00921955"/>
    <w:rsid w:val="00922CA3"/>
    <w:rsid w:val="0092371D"/>
    <w:rsid w:val="00925BDD"/>
    <w:rsid w:val="00925FFE"/>
    <w:rsid w:val="00926EF3"/>
    <w:rsid w:val="009270A5"/>
    <w:rsid w:val="009273CC"/>
    <w:rsid w:val="0093081A"/>
    <w:rsid w:val="009313FC"/>
    <w:rsid w:val="009366E3"/>
    <w:rsid w:val="00936789"/>
    <w:rsid w:val="009375DA"/>
    <w:rsid w:val="00937682"/>
    <w:rsid w:val="00937761"/>
    <w:rsid w:val="00937821"/>
    <w:rsid w:val="0093795D"/>
    <w:rsid w:val="00943B66"/>
    <w:rsid w:val="00943E85"/>
    <w:rsid w:val="00945375"/>
    <w:rsid w:val="009453F9"/>
    <w:rsid w:val="00946794"/>
    <w:rsid w:val="00951840"/>
    <w:rsid w:val="00952ADB"/>
    <w:rsid w:val="00953338"/>
    <w:rsid w:val="00953936"/>
    <w:rsid w:val="00955EA1"/>
    <w:rsid w:val="009568C6"/>
    <w:rsid w:val="00956D15"/>
    <w:rsid w:val="00956D28"/>
    <w:rsid w:val="00960CE5"/>
    <w:rsid w:val="00960DF0"/>
    <w:rsid w:val="00961862"/>
    <w:rsid w:val="00962142"/>
    <w:rsid w:val="00962275"/>
    <w:rsid w:val="009637C5"/>
    <w:rsid w:val="00963A75"/>
    <w:rsid w:val="00964729"/>
    <w:rsid w:val="00965353"/>
    <w:rsid w:val="00967260"/>
    <w:rsid w:val="00967981"/>
    <w:rsid w:val="00967E3B"/>
    <w:rsid w:val="00971B70"/>
    <w:rsid w:val="00971DA1"/>
    <w:rsid w:val="00972599"/>
    <w:rsid w:val="00972BA1"/>
    <w:rsid w:val="00973112"/>
    <w:rsid w:val="00974795"/>
    <w:rsid w:val="009833BC"/>
    <w:rsid w:val="0098366E"/>
    <w:rsid w:val="00984471"/>
    <w:rsid w:val="00984797"/>
    <w:rsid w:val="00985005"/>
    <w:rsid w:val="00986849"/>
    <w:rsid w:val="009878C0"/>
    <w:rsid w:val="00987B68"/>
    <w:rsid w:val="0099111B"/>
    <w:rsid w:val="00991F70"/>
    <w:rsid w:val="00992395"/>
    <w:rsid w:val="00992BE5"/>
    <w:rsid w:val="00992F5F"/>
    <w:rsid w:val="00994022"/>
    <w:rsid w:val="0099474F"/>
    <w:rsid w:val="0099535C"/>
    <w:rsid w:val="00995586"/>
    <w:rsid w:val="00996594"/>
    <w:rsid w:val="009975F6"/>
    <w:rsid w:val="00997B0B"/>
    <w:rsid w:val="009A1FE5"/>
    <w:rsid w:val="009A245A"/>
    <w:rsid w:val="009A47CF"/>
    <w:rsid w:val="009A6389"/>
    <w:rsid w:val="009A6BFA"/>
    <w:rsid w:val="009A6E6D"/>
    <w:rsid w:val="009B1337"/>
    <w:rsid w:val="009B17CB"/>
    <w:rsid w:val="009B2E56"/>
    <w:rsid w:val="009B4117"/>
    <w:rsid w:val="009B4625"/>
    <w:rsid w:val="009B6E78"/>
    <w:rsid w:val="009B7EAF"/>
    <w:rsid w:val="009C00CE"/>
    <w:rsid w:val="009C033F"/>
    <w:rsid w:val="009C08F9"/>
    <w:rsid w:val="009C3B71"/>
    <w:rsid w:val="009C4A6C"/>
    <w:rsid w:val="009C50EC"/>
    <w:rsid w:val="009C5507"/>
    <w:rsid w:val="009C5D4C"/>
    <w:rsid w:val="009C662E"/>
    <w:rsid w:val="009C6C15"/>
    <w:rsid w:val="009C7645"/>
    <w:rsid w:val="009D0B99"/>
    <w:rsid w:val="009D0CE5"/>
    <w:rsid w:val="009D2040"/>
    <w:rsid w:val="009D281E"/>
    <w:rsid w:val="009D28B2"/>
    <w:rsid w:val="009D2F29"/>
    <w:rsid w:val="009D3227"/>
    <w:rsid w:val="009D33A2"/>
    <w:rsid w:val="009D48EA"/>
    <w:rsid w:val="009D7168"/>
    <w:rsid w:val="009D72C2"/>
    <w:rsid w:val="009E0086"/>
    <w:rsid w:val="009E0D9A"/>
    <w:rsid w:val="009E1081"/>
    <w:rsid w:val="009E1919"/>
    <w:rsid w:val="009E277D"/>
    <w:rsid w:val="009E2DAB"/>
    <w:rsid w:val="009E40F9"/>
    <w:rsid w:val="009E494E"/>
    <w:rsid w:val="009E66B4"/>
    <w:rsid w:val="009E6FC2"/>
    <w:rsid w:val="009F0B7D"/>
    <w:rsid w:val="009F1888"/>
    <w:rsid w:val="009F41F2"/>
    <w:rsid w:val="009F4565"/>
    <w:rsid w:val="009F465F"/>
    <w:rsid w:val="009F4B7C"/>
    <w:rsid w:val="009F4F85"/>
    <w:rsid w:val="009F52D3"/>
    <w:rsid w:val="009F58F3"/>
    <w:rsid w:val="00A010AB"/>
    <w:rsid w:val="00A01441"/>
    <w:rsid w:val="00A03CD4"/>
    <w:rsid w:val="00A03D72"/>
    <w:rsid w:val="00A05660"/>
    <w:rsid w:val="00A077E9"/>
    <w:rsid w:val="00A106C6"/>
    <w:rsid w:val="00A108D8"/>
    <w:rsid w:val="00A11ECE"/>
    <w:rsid w:val="00A11ED9"/>
    <w:rsid w:val="00A13108"/>
    <w:rsid w:val="00A14961"/>
    <w:rsid w:val="00A15C71"/>
    <w:rsid w:val="00A15DAF"/>
    <w:rsid w:val="00A163BB"/>
    <w:rsid w:val="00A167D9"/>
    <w:rsid w:val="00A17101"/>
    <w:rsid w:val="00A20276"/>
    <w:rsid w:val="00A208C4"/>
    <w:rsid w:val="00A20E82"/>
    <w:rsid w:val="00A22C76"/>
    <w:rsid w:val="00A237FC"/>
    <w:rsid w:val="00A24FE4"/>
    <w:rsid w:val="00A267F4"/>
    <w:rsid w:val="00A26AD2"/>
    <w:rsid w:val="00A26ED8"/>
    <w:rsid w:val="00A3009B"/>
    <w:rsid w:val="00A323B8"/>
    <w:rsid w:val="00A32862"/>
    <w:rsid w:val="00A32CA6"/>
    <w:rsid w:val="00A356C5"/>
    <w:rsid w:val="00A35CFB"/>
    <w:rsid w:val="00A36392"/>
    <w:rsid w:val="00A36726"/>
    <w:rsid w:val="00A36874"/>
    <w:rsid w:val="00A4106D"/>
    <w:rsid w:val="00A41CA2"/>
    <w:rsid w:val="00A4337D"/>
    <w:rsid w:val="00A45E9F"/>
    <w:rsid w:val="00A46023"/>
    <w:rsid w:val="00A474DB"/>
    <w:rsid w:val="00A47571"/>
    <w:rsid w:val="00A514A1"/>
    <w:rsid w:val="00A515D6"/>
    <w:rsid w:val="00A51918"/>
    <w:rsid w:val="00A535A1"/>
    <w:rsid w:val="00A53B90"/>
    <w:rsid w:val="00A54723"/>
    <w:rsid w:val="00A5472F"/>
    <w:rsid w:val="00A54FE5"/>
    <w:rsid w:val="00A55C63"/>
    <w:rsid w:val="00A55E5D"/>
    <w:rsid w:val="00A5633B"/>
    <w:rsid w:val="00A573B4"/>
    <w:rsid w:val="00A574BF"/>
    <w:rsid w:val="00A60351"/>
    <w:rsid w:val="00A60639"/>
    <w:rsid w:val="00A60928"/>
    <w:rsid w:val="00A61EBE"/>
    <w:rsid w:val="00A6452F"/>
    <w:rsid w:val="00A64B58"/>
    <w:rsid w:val="00A64D67"/>
    <w:rsid w:val="00A650B2"/>
    <w:rsid w:val="00A65644"/>
    <w:rsid w:val="00A677B1"/>
    <w:rsid w:val="00A704B7"/>
    <w:rsid w:val="00A71E8F"/>
    <w:rsid w:val="00A71EF4"/>
    <w:rsid w:val="00A722F8"/>
    <w:rsid w:val="00A745DE"/>
    <w:rsid w:val="00A76EFA"/>
    <w:rsid w:val="00A80811"/>
    <w:rsid w:val="00A81A4E"/>
    <w:rsid w:val="00A820AE"/>
    <w:rsid w:val="00A82ADF"/>
    <w:rsid w:val="00A83C74"/>
    <w:rsid w:val="00A83F89"/>
    <w:rsid w:val="00A84E57"/>
    <w:rsid w:val="00A8736A"/>
    <w:rsid w:val="00A902DC"/>
    <w:rsid w:val="00A90C50"/>
    <w:rsid w:val="00A924CC"/>
    <w:rsid w:val="00A93BD5"/>
    <w:rsid w:val="00A94D9A"/>
    <w:rsid w:val="00A951E7"/>
    <w:rsid w:val="00A967EA"/>
    <w:rsid w:val="00AA2F26"/>
    <w:rsid w:val="00AA33B1"/>
    <w:rsid w:val="00AA3AC5"/>
    <w:rsid w:val="00AA4161"/>
    <w:rsid w:val="00AA5BB7"/>
    <w:rsid w:val="00AA6372"/>
    <w:rsid w:val="00AA6E84"/>
    <w:rsid w:val="00AA7634"/>
    <w:rsid w:val="00AB0272"/>
    <w:rsid w:val="00AB3C74"/>
    <w:rsid w:val="00AB489B"/>
    <w:rsid w:val="00AB49CD"/>
    <w:rsid w:val="00AB4FAC"/>
    <w:rsid w:val="00AB59D7"/>
    <w:rsid w:val="00AB61C3"/>
    <w:rsid w:val="00AB68E4"/>
    <w:rsid w:val="00AB6BC7"/>
    <w:rsid w:val="00AB74BB"/>
    <w:rsid w:val="00AB7D85"/>
    <w:rsid w:val="00AC089B"/>
    <w:rsid w:val="00AC0F9B"/>
    <w:rsid w:val="00AC152A"/>
    <w:rsid w:val="00AC18D0"/>
    <w:rsid w:val="00AC2536"/>
    <w:rsid w:val="00AC3B53"/>
    <w:rsid w:val="00AC3D02"/>
    <w:rsid w:val="00AC487C"/>
    <w:rsid w:val="00AC4E40"/>
    <w:rsid w:val="00AC4F41"/>
    <w:rsid w:val="00AC4FF1"/>
    <w:rsid w:val="00AC5066"/>
    <w:rsid w:val="00AC5447"/>
    <w:rsid w:val="00AC5A88"/>
    <w:rsid w:val="00AC6884"/>
    <w:rsid w:val="00AC6AEE"/>
    <w:rsid w:val="00AC6BB2"/>
    <w:rsid w:val="00AC785B"/>
    <w:rsid w:val="00AC7C8F"/>
    <w:rsid w:val="00AC7FFC"/>
    <w:rsid w:val="00AD0982"/>
    <w:rsid w:val="00AD0ED8"/>
    <w:rsid w:val="00AD0FF9"/>
    <w:rsid w:val="00AD14C1"/>
    <w:rsid w:val="00AD16A5"/>
    <w:rsid w:val="00AD207E"/>
    <w:rsid w:val="00AD20FE"/>
    <w:rsid w:val="00AD21E3"/>
    <w:rsid w:val="00AD21EB"/>
    <w:rsid w:val="00AD225D"/>
    <w:rsid w:val="00AD368E"/>
    <w:rsid w:val="00AD5B9E"/>
    <w:rsid w:val="00AD6846"/>
    <w:rsid w:val="00AD7DA8"/>
    <w:rsid w:val="00AE0444"/>
    <w:rsid w:val="00AE1556"/>
    <w:rsid w:val="00AE3E45"/>
    <w:rsid w:val="00AE43A2"/>
    <w:rsid w:val="00AE4FFE"/>
    <w:rsid w:val="00AE5192"/>
    <w:rsid w:val="00AE61E4"/>
    <w:rsid w:val="00AE6A88"/>
    <w:rsid w:val="00AE6F23"/>
    <w:rsid w:val="00AE6F55"/>
    <w:rsid w:val="00AE6FB9"/>
    <w:rsid w:val="00AE777C"/>
    <w:rsid w:val="00AF034E"/>
    <w:rsid w:val="00AF0BE9"/>
    <w:rsid w:val="00AF0C69"/>
    <w:rsid w:val="00AF0E13"/>
    <w:rsid w:val="00AF12E2"/>
    <w:rsid w:val="00AF18B6"/>
    <w:rsid w:val="00AF1A5A"/>
    <w:rsid w:val="00AF252D"/>
    <w:rsid w:val="00AF2D98"/>
    <w:rsid w:val="00AF4248"/>
    <w:rsid w:val="00AF461F"/>
    <w:rsid w:val="00AF62ED"/>
    <w:rsid w:val="00B00A3B"/>
    <w:rsid w:val="00B00DC7"/>
    <w:rsid w:val="00B02577"/>
    <w:rsid w:val="00B0300C"/>
    <w:rsid w:val="00B039F1"/>
    <w:rsid w:val="00B0409D"/>
    <w:rsid w:val="00B04EAA"/>
    <w:rsid w:val="00B04EF8"/>
    <w:rsid w:val="00B0526A"/>
    <w:rsid w:val="00B05B8A"/>
    <w:rsid w:val="00B07EAF"/>
    <w:rsid w:val="00B10B73"/>
    <w:rsid w:val="00B112D0"/>
    <w:rsid w:val="00B11923"/>
    <w:rsid w:val="00B132BA"/>
    <w:rsid w:val="00B13E90"/>
    <w:rsid w:val="00B144D5"/>
    <w:rsid w:val="00B14727"/>
    <w:rsid w:val="00B1588F"/>
    <w:rsid w:val="00B15BD4"/>
    <w:rsid w:val="00B15F31"/>
    <w:rsid w:val="00B173C5"/>
    <w:rsid w:val="00B17AB6"/>
    <w:rsid w:val="00B22ADD"/>
    <w:rsid w:val="00B23999"/>
    <w:rsid w:val="00B23F00"/>
    <w:rsid w:val="00B25215"/>
    <w:rsid w:val="00B25CED"/>
    <w:rsid w:val="00B25DD8"/>
    <w:rsid w:val="00B30CFA"/>
    <w:rsid w:val="00B34A17"/>
    <w:rsid w:val="00B3794C"/>
    <w:rsid w:val="00B401E3"/>
    <w:rsid w:val="00B40ABB"/>
    <w:rsid w:val="00B428C1"/>
    <w:rsid w:val="00B436AE"/>
    <w:rsid w:val="00B4592B"/>
    <w:rsid w:val="00B46319"/>
    <w:rsid w:val="00B50C82"/>
    <w:rsid w:val="00B50CF8"/>
    <w:rsid w:val="00B51395"/>
    <w:rsid w:val="00B5287D"/>
    <w:rsid w:val="00B52CAD"/>
    <w:rsid w:val="00B53B84"/>
    <w:rsid w:val="00B55C5A"/>
    <w:rsid w:val="00B569F3"/>
    <w:rsid w:val="00B57847"/>
    <w:rsid w:val="00B6096F"/>
    <w:rsid w:val="00B63C44"/>
    <w:rsid w:val="00B63E04"/>
    <w:rsid w:val="00B643E9"/>
    <w:rsid w:val="00B64C40"/>
    <w:rsid w:val="00B65658"/>
    <w:rsid w:val="00B65A73"/>
    <w:rsid w:val="00B66561"/>
    <w:rsid w:val="00B67E31"/>
    <w:rsid w:val="00B700DE"/>
    <w:rsid w:val="00B7059B"/>
    <w:rsid w:val="00B72A87"/>
    <w:rsid w:val="00B746D6"/>
    <w:rsid w:val="00B750B6"/>
    <w:rsid w:val="00B7514B"/>
    <w:rsid w:val="00B75FED"/>
    <w:rsid w:val="00B76A9C"/>
    <w:rsid w:val="00B77600"/>
    <w:rsid w:val="00B824A0"/>
    <w:rsid w:val="00B83ED0"/>
    <w:rsid w:val="00B84BA6"/>
    <w:rsid w:val="00B8678D"/>
    <w:rsid w:val="00B86A9F"/>
    <w:rsid w:val="00B870EC"/>
    <w:rsid w:val="00B87E42"/>
    <w:rsid w:val="00B90DEE"/>
    <w:rsid w:val="00B93118"/>
    <w:rsid w:val="00B943E8"/>
    <w:rsid w:val="00B94953"/>
    <w:rsid w:val="00B94B55"/>
    <w:rsid w:val="00B95D41"/>
    <w:rsid w:val="00B95F06"/>
    <w:rsid w:val="00B95F2E"/>
    <w:rsid w:val="00B97942"/>
    <w:rsid w:val="00B97B5D"/>
    <w:rsid w:val="00B97D36"/>
    <w:rsid w:val="00BA016D"/>
    <w:rsid w:val="00BA0A4A"/>
    <w:rsid w:val="00BA0BF4"/>
    <w:rsid w:val="00BA0C3A"/>
    <w:rsid w:val="00BA25DF"/>
    <w:rsid w:val="00BA427C"/>
    <w:rsid w:val="00BA51A5"/>
    <w:rsid w:val="00BA5882"/>
    <w:rsid w:val="00BA71B5"/>
    <w:rsid w:val="00BB14C6"/>
    <w:rsid w:val="00BB1E01"/>
    <w:rsid w:val="00BB448D"/>
    <w:rsid w:val="00BB655B"/>
    <w:rsid w:val="00BB6670"/>
    <w:rsid w:val="00BB719F"/>
    <w:rsid w:val="00BB722C"/>
    <w:rsid w:val="00BB78E0"/>
    <w:rsid w:val="00BB7D53"/>
    <w:rsid w:val="00BC05E7"/>
    <w:rsid w:val="00BC139E"/>
    <w:rsid w:val="00BC1714"/>
    <w:rsid w:val="00BC1BEE"/>
    <w:rsid w:val="00BC7677"/>
    <w:rsid w:val="00BD113B"/>
    <w:rsid w:val="00BD2FE8"/>
    <w:rsid w:val="00BD38B1"/>
    <w:rsid w:val="00BD4B7B"/>
    <w:rsid w:val="00BD571E"/>
    <w:rsid w:val="00BD61BE"/>
    <w:rsid w:val="00BE0EC4"/>
    <w:rsid w:val="00BE12C9"/>
    <w:rsid w:val="00BE1992"/>
    <w:rsid w:val="00BE3BEF"/>
    <w:rsid w:val="00BE3FE2"/>
    <w:rsid w:val="00BE4E52"/>
    <w:rsid w:val="00BE5411"/>
    <w:rsid w:val="00BE6AFF"/>
    <w:rsid w:val="00BE6B2F"/>
    <w:rsid w:val="00BE706F"/>
    <w:rsid w:val="00BE71EC"/>
    <w:rsid w:val="00BF050E"/>
    <w:rsid w:val="00BF05AA"/>
    <w:rsid w:val="00BF1A56"/>
    <w:rsid w:val="00BF1EDE"/>
    <w:rsid w:val="00BF202A"/>
    <w:rsid w:val="00BF20DA"/>
    <w:rsid w:val="00BF2BC5"/>
    <w:rsid w:val="00BF2BDE"/>
    <w:rsid w:val="00BF2EAC"/>
    <w:rsid w:val="00BF3CEA"/>
    <w:rsid w:val="00BF49B6"/>
    <w:rsid w:val="00BF4BB7"/>
    <w:rsid w:val="00BF5BB4"/>
    <w:rsid w:val="00BF5FB2"/>
    <w:rsid w:val="00C0185E"/>
    <w:rsid w:val="00C01DE1"/>
    <w:rsid w:val="00C02AD8"/>
    <w:rsid w:val="00C0303D"/>
    <w:rsid w:val="00C03BDF"/>
    <w:rsid w:val="00C06303"/>
    <w:rsid w:val="00C07050"/>
    <w:rsid w:val="00C07195"/>
    <w:rsid w:val="00C1248A"/>
    <w:rsid w:val="00C1399C"/>
    <w:rsid w:val="00C1440B"/>
    <w:rsid w:val="00C15876"/>
    <w:rsid w:val="00C21235"/>
    <w:rsid w:val="00C22A15"/>
    <w:rsid w:val="00C23289"/>
    <w:rsid w:val="00C23997"/>
    <w:rsid w:val="00C24C4D"/>
    <w:rsid w:val="00C2613E"/>
    <w:rsid w:val="00C2771E"/>
    <w:rsid w:val="00C2797F"/>
    <w:rsid w:val="00C279BC"/>
    <w:rsid w:val="00C30801"/>
    <w:rsid w:val="00C31CFA"/>
    <w:rsid w:val="00C3200C"/>
    <w:rsid w:val="00C3362C"/>
    <w:rsid w:val="00C33C02"/>
    <w:rsid w:val="00C33C60"/>
    <w:rsid w:val="00C35880"/>
    <w:rsid w:val="00C35D06"/>
    <w:rsid w:val="00C37136"/>
    <w:rsid w:val="00C37164"/>
    <w:rsid w:val="00C3761D"/>
    <w:rsid w:val="00C40D57"/>
    <w:rsid w:val="00C435C1"/>
    <w:rsid w:val="00C4439E"/>
    <w:rsid w:val="00C45181"/>
    <w:rsid w:val="00C46C75"/>
    <w:rsid w:val="00C50E2D"/>
    <w:rsid w:val="00C5104F"/>
    <w:rsid w:val="00C56CB5"/>
    <w:rsid w:val="00C60C63"/>
    <w:rsid w:val="00C60EB7"/>
    <w:rsid w:val="00C620A4"/>
    <w:rsid w:val="00C62786"/>
    <w:rsid w:val="00C63542"/>
    <w:rsid w:val="00C63D37"/>
    <w:rsid w:val="00C64661"/>
    <w:rsid w:val="00C66259"/>
    <w:rsid w:val="00C6748A"/>
    <w:rsid w:val="00C702E6"/>
    <w:rsid w:val="00C70334"/>
    <w:rsid w:val="00C71D8F"/>
    <w:rsid w:val="00C8090A"/>
    <w:rsid w:val="00C80DC6"/>
    <w:rsid w:val="00C8199A"/>
    <w:rsid w:val="00C84290"/>
    <w:rsid w:val="00C8470E"/>
    <w:rsid w:val="00C857AD"/>
    <w:rsid w:val="00C8607A"/>
    <w:rsid w:val="00C8766C"/>
    <w:rsid w:val="00C91DFB"/>
    <w:rsid w:val="00C923C8"/>
    <w:rsid w:val="00C92F85"/>
    <w:rsid w:val="00C932BF"/>
    <w:rsid w:val="00C95EDA"/>
    <w:rsid w:val="00C9718A"/>
    <w:rsid w:val="00CA147D"/>
    <w:rsid w:val="00CA23D4"/>
    <w:rsid w:val="00CA2F9F"/>
    <w:rsid w:val="00CA4588"/>
    <w:rsid w:val="00CA536E"/>
    <w:rsid w:val="00CA5604"/>
    <w:rsid w:val="00CA5DD7"/>
    <w:rsid w:val="00CA71B4"/>
    <w:rsid w:val="00CB422A"/>
    <w:rsid w:val="00CB510A"/>
    <w:rsid w:val="00CB5D60"/>
    <w:rsid w:val="00CB659B"/>
    <w:rsid w:val="00CB6DF6"/>
    <w:rsid w:val="00CB71B1"/>
    <w:rsid w:val="00CB7C55"/>
    <w:rsid w:val="00CB7D12"/>
    <w:rsid w:val="00CC0B7D"/>
    <w:rsid w:val="00CC2065"/>
    <w:rsid w:val="00CC2A0A"/>
    <w:rsid w:val="00CC41C6"/>
    <w:rsid w:val="00CC49B0"/>
    <w:rsid w:val="00CC7132"/>
    <w:rsid w:val="00CC7455"/>
    <w:rsid w:val="00CD1CC8"/>
    <w:rsid w:val="00CD29E1"/>
    <w:rsid w:val="00CD3678"/>
    <w:rsid w:val="00CD4B53"/>
    <w:rsid w:val="00CE0325"/>
    <w:rsid w:val="00CE089A"/>
    <w:rsid w:val="00CE0D0B"/>
    <w:rsid w:val="00CE0F02"/>
    <w:rsid w:val="00CE2650"/>
    <w:rsid w:val="00CE3430"/>
    <w:rsid w:val="00CE3A02"/>
    <w:rsid w:val="00CE3DF1"/>
    <w:rsid w:val="00CE5649"/>
    <w:rsid w:val="00CE56CD"/>
    <w:rsid w:val="00CE58F2"/>
    <w:rsid w:val="00CE7618"/>
    <w:rsid w:val="00CF1BBD"/>
    <w:rsid w:val="00CF237F"/>
    <w:rsid w:val="00CF3112"/>
    <w:rsid w:val="00CF398A"/>
    <w:rsid w:val="00CF3FE2"/>
    <w:rsid w:val="00CF477A"/>
    <w:rsid w:val="00CF56FD"/>
    <w:rsid w:val="00CF6547"/>
    <w:rsid w:val="00CF6926"/>
    <w:rsid w:val="00D00A54"/>
    <w:rsid w:val="00D00FB8"/>
    <w:rsid w:val="00D01AD0"/>
    <w:rsid w:val="00D01D86"/>
    <w:rsid w:val="00D01E77"/>
    <w:rsid w:val="00D02961"/>
    <w:rsid w:val="00D02AA6"/>
    <w:rsid w:val="00D0442B"/>
    <w:rsid w:val="00D04F78"/>
    <w:rsid w:val="00D07E27"/>
    <w:rsid w:val="00D10EE3"/>
    <w:rsid w:val="00D1259F"/>
    <w:rsid w:val="00D12609"/>
    <w:rsid w:val="00D12C54"/>
    <w:rsid w:val="00D12CBA"/>
    <w:rsid w:val="00D14207"/>
    <w:rsid w:val="00D1450E"/>
    <w:rsid w:val="00D17F4D"/>
    <w:rsid w:val="00D204E2"/>
    <w:rsid w:val="00D20DD0"/>
    <w:rsid w:val="00D21D6E"/>
    <w:rsid w:val="00D22B1E"/>
    <w:rsid w:val="00D24663"/>
    <w:rsid w:val="00D25A94"/>
    <w:rsid w:val="00D25E8C"/>
    <w:rsid w:val="00D26440"/>
    <w:rsid w:val="00D266AC"/>
    <w:rsid w:val="00D313C2"/>
    <w:rsid w:val="00D31403"/>
    <w:rsid w:val="00D317E3"/>
    <w:rsid w:val="00D31834"/>
    <w:rsid w:val="00D3538D"/>
    <w:rsid w:val="00D36DC8"/>
    <w:rsid w:val="00D373D5"/>
    <w:rsid w:val="00D37544"/>
    <w:rsid w:val="00D37EB4"/>
    <w:rsid w:val="00D41606"/>
    <w:rsid w:val="00D41711"/>
    <w:rsid w:val="00D42368"/>
    <w:rsid w:val="00D424A3"/>
    <w:rsid w:val="00D4298D"/>
    <w:rsid w:val="00D436F1"/>
    <w:rsid w:val="00D43811"/>
    <w:rsid w:val="00D44588"/>
    <w:rsid w:val="00D45D66"/>
    <w:rsid w:val="00D45DBB"/>
    <w:rsid w:val="00D4777D"/>
    <w:rsid w:val="00D508AC"/>
    <w:rsid w:val="00D50FA9"/>
    <w:rsid w:val="00D51A0E"/>
    <w:rsid w:val="00D51E05"/>
    <w:rsid w:val="00D5214A"/>
    <w:rsid w:val="00D5288D"/>
    <w:rsid w:val="00D52A9A"/>
    <w:rsid w:val="00D52CE9"/>
    <w:rsid w:val="00D5392F"/>
    <w:rsid w:val="00D567CF"/>
    <w:rsid w:val="00D568AF"/>
    <w:rsid w:val="00D56B14"/>
    <w:rsid w:val="00D60677"/>
    <w:rsid w:val="00D614AF"/>
    <w:rsid w:val="00D61F1D"/>
    <w:rsid w:val="00D66796"/>
    <w:rsid w:val="00D678C9"/>
    <w:rsid w:val="00D67986"/>
    <w:rsid w:val="00D70251"/>
    <w:rsid w:val="00D702A7"/>
    <w:rsid w:val="00D7037A"/>
    <w:rsid w:val="00D71371"/>
    <w:rsid w:val="00D722F0"/>
    <w:rsid w:val="00D72B90"/>
    <w:rsid w:val="00D736F2"/>
    <w:rsid w:val="00D73713"/>
    <w:rsid w:val="00D7382D"/>
    <w:rsid w:val="00D73CF8"/>
    <w:rsid w:val="00D74229"/>
    <w:rsid w:val="00D75065"/>
    <w:rsid w:val="00D76EFB"/>
    <w:rsid w:val="00D77581"/>
    <w:rsid w:val="00D80D50"/>
    <w:rsid w:val="00D8166F"/>
    <w:rsid w:val="00D822A8"/>
    <w:rsid w:val="00D83238"/>
    <w:rsid w:val="00D83878"/>
    <w:rsid w:val="00D858A6"/>
    <w:rsid w:val="00D869C1"/>
    <w:rsid w:val="00D905AF"/>
    <w:rsid w:val="00D915B9"/>
    <w:rsid w:val="00D91A26"/>
    <w:rsid w:val="00D9210A"/>
    <w:rsid w:val="00D92826"/>
    <w:rsid w:val="00D93438"/>
    <w:rsid w:val="00D9488D"/>
    <w:rsid w:val="00D95B2C"/>
    <w:rsid w:val="00D95F43"/>
    <w:rsid w:val="00D9701B"/>
    <w:rsid w:val="00DA0016"/>
    <w:rsid w:val="00DA0C3E"/>
    <w:rsid w:val="00DA0D6F"/>
    <w:rsid w:val="00DA2928"/>
    <w:rsid w:val="00DA2A6D"/>
    <w:rsid w:val="00DA543A"/>
    <w:rsid w:val="00DA5EC3"/>
    <w:rsid w:val="00DA7064"/>
    <w:rsid w:val="00DA7615"/>
    <w:rsid w:val="00DB1E12"/>
    <w:rsid w:val="00DB1FD2"/>
    <w:rsid w:val="00DB2BE2"/>
    <w:rsid w:val="00DB56A0"/>
    <w:rsid w:val="00DB7372"/>
    <w:rsid w:val="00DC066E"/>
    <w:rsid w:val="00DC13D5"/>
    <w:rsid w:val="00DC1EE3"/>
    <w:rsid w:val="00DC3216"/>
    <w:rsid w:val="00DC3EF9"/>
    <w:rsid w:val="00DC6077"/>
    <w:rsid w:val="00DC77D2"/>
    <w:rsid w:val="00DC786A"/>
    <w:rsid w:val="00DD0846"/>
    <w:rsid w:val="00DD2FD0"/>
    <w:rsid w:val="00DD3E40"/>
    <w:rsid w:val="00DD4B85"/>
    <w:rsid w:val="00DD4EE7"/>
    <w:rsid w:val="00DD7FEA"/>
    <w:rsid w:val="00DE10A2"/>
    <w:rsid w:val="00DE2DD8"/>
    <w:rsid w:val="00DE425D"/>
    <w:rsid w:val="00DE65F6"/>
    <w:rsid w:val="00DE6717"/>
    <w:rsid w:val="00DE6CF8"/>
    <w:rsid w:val="00DE75ED"/>
    <w:rsid w:val="00DE762D"/>
    <w:rsid w:val="00DF105E"/>
    <w:rsid w:val="00DF1079"/>
    <w:rsid w:val="00DF2B4C"/>
    <w:rsid w:val="00DF4317"/>
    <w:rsid w:val="00DF60EB"/>
    <w:rsid w:val="00DF6358"/>
    <w:rsid w:val="00DF63A8"/>
    <w:rsid w:val="00DF720B"/>
    <w:rsid w:val="00DF7DDA"/>
    <w:rsid w:val="00E00360"/>
    <w:rsid w:val="00E0169A"/>
    <w:rsid w:val="00E02579"/>
    <w:rsid w:val="00E03103"/>
    <w:rsid w:val="00E0397A"/>
    <w:rsid w:val="00E04708"/>
    <w:rsid w:val="00E048ED"/>
    <w:rsid w:val="00E05838"/>
    <w:rsid w:val="00E06765"/>
    <w:rsid w:val="00E07E57"/>
    <w:rsid w:val="00E11EE9"/>
    <w:rsid w:val="00E11FBF"/>
    <w:rsid w:val="00E121C6"/>
    <w:rsid w:val="00E127C7"/>
    <w:rsid w:val="00E129D6"/>
    <w:rsid w:val="00E12F24"/>
    <w:rsid w:val="00E14267"/>
    <w:rsid w:val="00E142FB"/>
    <w:rsid w:val="00E15A96"/>
    <w:rsid w:val="00E1715A"/>
    <w:rsid w:val="00E173B6"/>
    <w:rsid w:val="00E21609"/>
    <w:rsid w:val="00E21FA0"/>
    <w:rsid w:val="00E240FB"/>
    <w:rsid w:val="00E24D00"/>
    <w:rsid w:val="00E24F3F"/>
    <w:rsid w:val="00E25854"/>
    <w:rsid w:val="00E25976"/>
    <w:rsid w:val="00E26DB0"/>
    <w:rsid w:val="00E27181"/>
    <w:rsid w:val="00E27EA1"/>
    <w:rsid w:val="00E301B7"/>
    <w:rsid w:val="00E3075F"/>
    <w:rsid w:val="00E31D25"/>
    <w:rsid w:val="00E31EF5"/>
    <w:rsid w:val="00E3237B"/>
    <w:rsid w:val="00E32A4C"/>
    <w:rsid w:val="00E3306D"/>
    <w:rsid w:val="00E333E1"/>
    <w:rsid w:val="00E33F8A"/>
    <w:rsid w:val="00E3436C"/>
    <w:rsid w:val="00E35338"/>
    <w:rsid w:val="00E356B2"/>
    <w:rsid w:val="00E376D1"/>
    <w:rsid w:val="00E37FEA"/>
    <w:rsid w:val="00E408E1"/>
    <w:rsid w:val="00E418DC"/>
    <w:rsid w:val="00E430F4"/>
    <w:rsid w:val="00E4356B"/>
    <w:rsid w:val="00E43EE8"/>
    <w:rsid w:val="00E44AEA"/>
    <w:rsid w:val="00E44D71"/>
    <w:rsid w:val="00E47C87"/>
    <w:rsid w:val="00E508E0"/>
    <w:rsid w:val="00E515AD"/>
    <w:rsid w:val="00E51713"/>
    <w:rsid w:val="00E51A7F"/>
    <w:rsid w:val="00E53D0A"/>
    <w:rsid w:val="00E53F57"/>
    <w:rsid w:val="00E568D9"/>
    <w:rsid w:val="00E57690"/>
    <w:rsid w:val="00E60638"/>
    <w:rsid w:val="00E61499"/>
    <w:rsid w:val="00E632AB"/>
    <w:rsid w:val="00E647E7"/>
    <w:rsid w:val="00E700DA"/>
    <w:rsid w:val="00E701DC"/>
    <w:rsid w:val="00E7123A"/>
    <w:rsid w:val="00E731B6"/>
    <w:rsid w:val="00E738B9"/>
    <w:rsid w:val="00E73F9F"/>
    <w:rsid w:val="00E741E3"/>
    <w:rsid w:val="00E76902"/>
    <w:rsid w:val="00E7718C"/>
    <w:rsid w:val="00E774F1"/>
    <w:rsid w:val="00E77B11"/>
    <w:rsid w:val="00E77CC4"/>
    <w:rsid w:val="00E81B50"/>
    <w:rsid w:val="00E82581"/>
    <w:rsid w:val="00E835AC"/>
    <w:rsid w:val="00E84635"/>
    <w:rsid w:val="00E84E64"/>
    <w:rsid w:val="00E84F98"/>
    <w:rsid w:val="00E858C5"/>
    <w:rsid w:val="00E858DC"/>
    <w:rsid w:val="00E85B2F"/>
    <w:rsid w:val="00E867B5"/>
    <w:rsid w:val="00E90540"/>
    <w:rsid w:val="00E90F55"/>
    <w:rsid w:val="00E91A33"/>
    <w:rsid w:val="00E9225C"/>
    <w:rsid w:val="00E924D5"/>
    <w:rsid w:val="00E94483"/>
    <w:rsid w:val="00E94D67"/>
    <w:rsid w:val="00E95CBD"/>
    <w:rsid w:val="00E96B4B"/>
    <w:rsid w:val="00E96ED9"/>
    <w:rsid w:val="00EA0ED9"/>
    <w:rsid w:val="00EA3B3D"/>
    <w:rsid w:val="00EA4284"/>
    <w:rsid w:val="00EA4980"/>
    <w:rsid w:val="00EA5B3C"/>
    <w:rsid w:val="00EA5EEF"/>
    <w:rsid w:val="00EA65BB"/>
    <w:rsid w:val="00EA67AF"/>
    <w:rsid w:val="00EB20B3"/>
    <w:rsid w:val="00EB286C"/>
    <w:rsid w:val="00EB37BC"/>
    <w:rsid w:val="00EB3C95"/>
    <w:rsid w:val="00EB4344"/>
    <w:rsid w:val="00EB5204"/>
    <w:rsid w:val="00EB5EDD"/>
    <w:rsid w:val="00EB642E"/>
    <w:rsid w:val="00EB751E"/>
    <w:rsid w:val="00EB77F4"/>
    <w:rsid w:val="00EB7F3E"/>
    <w:rsid w:val="00EC03AC"/>
    <w:rsid w:val="00EC0621"/>
    <w:rsid w:val="00EC06AA"/>
    <w:rsid w:val="00EC240B"/>
    <w:rsid w:val="00EC28B5"/>
    <w:rsid w:val="00EC32A0"/>
    <w:rsid w:val="00EC6CBC"/>
    <w:rsid w:val="00EC6DD7"/>
    <w:rsid w:val="00EC7A05"/>
    <w:rsid w:val="00ED48B9"/>
    <w:rsid w:val="00ED60A7"/>
    <w:rsid w:val="00ED6A8F"/>
    <w:rsid w:val="00ED6D39"/>
    <w:rsid w:val="00ED7CD6"/>
    <w:rsid w:val="00ED7DB6"/>
    <w:rsid w:val="00EE1BAC"/>
    <w:rsid w:val="00EE251F"/>
    <w:rsid w:val="00EE26F1"/>
    <w:rsid w:val="00EE3332"/>
    <w:rsid w:val="00EE441E"/>
    <w:rsid w:val="00EE4559"/>
    <w:rsid w:val="00EE495E"/>
    <w:rsid w:val="00EE64F6"/>
    <w:rsid w:val="00EE65F5"/>
    <w:rsid w:val="00EE76DE"/>
    <w:rsid w:val="00EE7873"/>
    <w:rsid w:val="00EE7AD6"/>
    <w:rsid w:val="00EF0973"/>
    <w:rsid w:val="00EF6276"/>
    <w:rsid w:val="00EF6E10"/>
    <w:rsid w:val="00EF764C"/>
    <w:rsid w:val="00EF7FB5"/>
    <w:rsid w:val="00F038A7"/>
    <w:rsid w:val="00F043FF"/>
    <w:rsid w:val="00F04436"/>
    <w:rsid w:val="00F04737"/>
    <w:rsid w:val="00F04F46"/>
    <w:rsid w:val="00F0529C"/>
    <w:rsid w:val="00F06755"/>
    <w:rsid w:val="00F07E19"/>
    <w:rsid w:val="00F07ED3"/>
    <w:rsid w:val="00F119EF"/>
    <w:rsid w:val="00F11D82"/>
    <w:rsid w:val="00F12237"/>
    <w:rsid w:val="00F128EA"/>
    <w:rsid w:val="00F133A3"/>
    <w:rsid w:val="00F13888"/>
    <w:rsid w:val="00F13F4D"/>
    <w:rsid w:val="00F14450"/>
    <w:rsid w:val="00F15542"/>
    <w:rsid w:val="00F16684"/>
    <w:rsid w:val="00F174AB"/>
    <w:rsid w:val="00F17C70"/>
    <w:rsid w:val="00F202B0"/>
    <w:rsid w:val="00F21765"/>
    <w:rsid w:val="00F22EEC"/>
    <w:rsid w:val="00F23890"/>
    <w:rsid w:val="00F257F5"/>
    <w:rsid w:val="00F2592B"/>
    <w:rsid w:val="00F2703C"/>
    <w:rsid w:val="00F27E99"/>
    <w:rsid w:val="00F30316"/>
    <w:rsid w:val="00F31838"/>
    <w:rsid w:val="00F322A4"/>
    <w:rsid w:val="00F3369A"/>
    <w:rsid w:val="00F34400"/>
    <w:rsid w:val="00F35047"/>
    <w:rsid w:val="00F35EF7"/>
    <w:rsid w:val="00F37580"/>
    <w:rsid w:val="00F43444"/>
    <w:rsid w:val="00F44195"/>
    <w:rsid w:val="00F445E5"/>
    <w:rsid w:val="00F448A0"/>
    <w:rsid w:val="00F45FA7"/>
    <w:rsid w:val="00F4665F"/>
    <w:rsid w:val="00F46AAA"/>
    <w:rsid w:val="00F47893"/>
    <w:rsid w:val="00F50454"/>
    <w:rsid w:val="00F505E0"/>
    <w:rsid w:val="00F5065F"/>
    <w:rsid w:val="00F50C7A"/>
    <w:rsid w:val="00F51592"/>
    <w:rsid w:val="00F51C25"/>
    <w:rsid w:val="00F51FCC"/>
    <w:rsid w:val="00F520DE"/>
    <w:rsid w:val="00F533C5"/>
    <w:rsid w:val="00F565A9"/>
    <w:rsid w:val="00F566A1"/>
    <w:rsid w:val="00F577FC"/>
    <w:rsid w:val="00F5797A"/>
    <w:rsid w:val="00F57CD1"/>
    <w:rsid w:val="00F60A18"/>
    <w:rsid w:val="00F61BB4"/>
    <w:rsid w:val="00F621AF"/>
    <w:rsid w:val="00F62D6E"/>
    <w:rsid w:val="00F64A41"/>
    <w:rsid w:val="00F658A3"/>
    <w:rsid w:val="00F66399"/>
    <w:rsid w:val="00F70B30"/>
    <w:rsid w:val="00F72158"/>
    <w:rsid w:val="00F74212"/>
    <w:rsid w:val="00F746B6"/>
    <w:rsid w:val="00F7769C"/>
    <w:rsid w:val="00F77B12"/>
    <w:rsid w:val="00F77CBE"/>
    <w:rsid w:val="00F77DDD"/>
    <w:rsid w:val="00F8127A"/>
    <w:rsid w:val="00F825C9"/>
    <w:rsid w:val="00F82811"/>
    <w:rsid w:val="00F840CA"/>
    <w:rsid w:val="00F84E49"/>
    <w:rsid w:val="00F8534D"/>
    <w:rsid w:val="00F86035"/>
    <w:rsid w:val="00F868E5"/>
    <w:rsid w:val="00F87256"/>
    <w:rsid w:val="00F87AD8"/>
    <w:rsid w:val="00F87C4A"/>
    <w:rsid w:val="00F87F4E"/>
    <w:rsid w:val="00F87F68"/>
    <w:rsid w:val="00F91266"/>
    <w:rsid w:val="00F92003"/>
    <w:rsid w:val="00F94AB9"/>
    <w:rsid w:val="00F94BD0"/>
    <w:rsid w:val="00F955C9"/>
    <w:rsid w:val="00F97C5D"/>
    <w:rsid w:val="00FA09B1"/>
    <w:rsid w:val="00FA16FC"/>
    <w:rsid w:val="00FA1FB1"/>
    <w:rsid w:val="00FA52C6"/>
    <w:rsid w:val="00FA5B9D"/>
    <w:rsid w:val="00FA6EAA"/>
    <w:rsid w:val="00FB00BE"/>
    <w:rsid w:val="00FB1D73"/>
    <w:rsid w:val="00FB3020"/>
    <w:rsid w:val="00FB4265"/>
    <w:rsid w:val="00FB4851"/>
    <w:rsid w:val="00FB615B"/>
    <w:rsid w:val="00FB6A78"/>
    <w:rsid w:val="00FB6F56"/>
    <w:rsid w:val="00FB73CB"/>
    <w:rsid w:val="00FC0035"/>
    <w:rsid w:val="00FC1D53"/>
    <w:rsid w:val="00FC1F58"/>
    <w:rsid w:val="00FC25C0"/>
    <w:rsid w:val="00FC3F1B"/>
    <w:rsid w:val="00FC4453"/>
    <w:rsid w:val="00FC4601"/>
    <w:rsid w:val="00FC4CB2"/>
    <w:rsid w:val="00FD06EF"/>
    <w:rsid w:val="00FD369B"/>
    <w:rsid w:val="00FD4007"/>
    <w:rsid w:val="00FD41FB"/>
    <w:rsid w:val="00FD5AF8"/>
    <w:rsid w:val="00FD5F17"/>
    <w:rsid w:val="00FD71B3"/>
    <w:rsid w:val="00FE07AF"/>
    <w:rsid w:val="00FE14C1"/>
    <w:rsid w:val="00FE1EED"/>
    <w:rsid w:val="00FE263B"/>
    <w:rsid w:val="00FE44C3"/>
    <w:rsid w:val="00FE59EA"/>
    <w:rsid w:val="00FE6FDE"/>
    <w:rsid w:val="00FE7E65"/>
    <w:rsid w:val="00FF0C54"/>
    <w:rsid w:val="00FF2DD0"/>
    <w:rsid w:val="00FF3457"/>
    <w:rsid w:val="00FF474A"/>
    <w:rsid w:val="00FF49A5"/>
    <w:rsid w:val="00FF6589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5"/>
    <o:shapelayout v:ext="edit">
      <o:idmap v:ext="edit" data="1"/>
    </o:shapelayout>
  </w:shapeDefaults>
  <w:decimalSymbol w:val="."/>
  <w:listSeparator w:val=";"/>
  <w15:chartTrackingRefBased/>
  <w15:docId w15:val="{266D7366-A47F-459C-8DFD-BA854FD2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634"/>
    <w:rPr>
      <w:sz w:val="24"/>
      <w:szCs w:val="24"/>
    </w:rPr>
  </w:style>
  <w:style w:type="paragraph" w:styleId="Nagwek1">
    <w:name w:val="heading 1"/>
    <w:aliases w:val="Topic Heading 1"/>
    <w:basedOn w:val="Normalny"/>
    <w:next w:val="Normalny"/>
    <w:link w:val="Nagwek1Znak"/>
    <w:uiPriority w:val="9"/>
    <w:qFormat/>
    <w:rsid w:val="0008210E"/>
    <w:pPr>
      <w:keepNext/>
      <w:numPr>
        <w:numId w:val="1"/>
      </w:numPr>
      <w:spacing w:before="120" w:after="120"/>
      <w:outlineLvl w:val="0"/>
    </w:pPr>
    <w:rPr>
      <w:rFonts w:ascii="Arial Narrow" w:hAnsi="Arial Narrow" w:cs="Arial"/>
      <w:b/>
      <w:bCs/>
      <w:kern w:val="32"/>
      <w:szCs w:val="32"/>
    </w:rPr>
  </w:style>
  <w:style w:type="paragraph" w:styleId="Nagwek2">
    <w:name w:val="heading 2"/>
    <w:aliases w:val="Topic Heading"/>
    <w:basedOn w:val="Normalny"/>
    <w:next w:val="Normalny"/>
    <w:link w:val="Nagwek2Znak"/>
    <w:uiPriority w:val="9"/>
    <w:qFormat/>
    <w:rsid w:val="0008210E"/>
    <w:pPr>
      <w:keepNext/>
      <w:numPr>
        <w:ilvl w:val="1"/>
        <w:numId w:val="1"/>
      </w:numPr>
      <w:spacing w:before="120" w:after="120"/>
      <w:outlineLvl w:val="1"/>
    </w:pPr>
    <w:rPr>
      <w:rFonts w:ascii="Arial Narrow" w:hAnsi="Arial Narrow" w:cs="Arial"/>
      <w:b/>
      <w:bCs/>
      <w:iCs/>
      <w:szCs w:val="28"/>
    </w:rPr>
  </w:style>
  <w:style w:type="paragraph" w:styleId="Nagwek3">
    <w:name w:val="heading 3"/>
    <w:aliases w:val=" Znak Znak Znak Znak Znak Znak Znak Znak Znak,Znak Znak Znak Znak Znak Znak Znak Znak Znak"/>
    <w:basedOn w:val="Normalny"/>
    <w:next w:val="Normalny"/>
    <w:link w:val="Nagwek3Znak"/>
    <w:uiPriority w:val="9"/>
    <w:qFormat/>
    <w:rsid w:val="0008210E"/>
    <w:pPr>
      <w:keepNext/>
      <w:numPr>
        <w:ilvl w:val="2"/>
        <w:numId w:val="1"/>
      </w:numPr>
      <w:spacing w:before="120" w:after="120"/>
      <w:outlineLvl w:val="2"/>
    </w:pPr>
    <w:rPr>
      <w:rFonts w:ascii="Arial Narrow" w:hAnsi="Arial Narrow" w:cs="Arial"/>
      <w:b/>
      <w:bCs/>
      <w:szCs w:val="26"/>
    </w:rPr>
  </w:style>
  <w:style w:type="paragraph" w:styleId="Nagwek4">
    <w:name w:val="heading 4"/>
    <w:basedOn w:val="Normalny"/>
    <w:next w:val="Normalny"/>
    <w:uiPriority w:val="9"/>
    <w:qFormat/>
    <w:rsid w:val="00327634"/>
    <w:pPr>
      <w:keepNext/>
      <w:widowControl w:val="0"/>
      <w:numPr>
        <w:numId w:val="8"/>
      </w:numPr>
      <w:suppressAutoHyphens/>
      <w:outlineLvl w:val="3"/>
    </w:pPr>
    <w:rPr>
      <w:rFonts w:ascii="Arial Narrow" w:hAnsi="Arial Narrow"/>
      <w:b/>
      <w:color w:val="000000"/>
      <w:sz w:val="20"/>
      <w:szCs w:val="20"/>
    </w:rPr>
  </w:style>
  <w:style w:type="paragraph" w:styleId="Nagwek5">
    <w:name w:val="heading 5"/>
    <w:basedOn w:val="Normalny"/>
    <w:next w:val="Normalny"/>
    <w:uiPriority w:val="9"/>
    <w:qFormat/>
    <w:rsid w:val="00F5797A"/>
    <w:pPr>
      <w:keepNext/>
      <w:widowControl w:val="0"/>
      <w:tabs>
        <w:tab w:val="num" w:pos="3600"/>
      </w:tabs>
      <w:suppressAutoHyphens/>
      <w:ind w:left="3600" w:hanging="360"/>
      <w:jc w:val="right"/>
      <w:outlineLvl w:val="4"/>
    </w:pPr>
    <w:rPr>
      <w:rFonts w:ascii="Arial" w:eastAsia="HG Mincho Light J" w:hAnsi="Arial"/>
      <w:b/>
      <w:color w:val="000000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C02E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60FBD"/>
    <w:pPr>
      <w:keepNext/>
      <w:keepLines/>
      <w:spacing w:before="40" w:line="259" w:lineRule="auto"/>
      <w:ind w:left="1296" w:hanging="1296"/>
      <w:outlineLvl w:val="6"/>
    </w:pPr>
    <w:rPr>
      <w:rFonts w:ascii="Calibri Light" w:hAnsi="Calibri Light"/>
      <w:i/>
      <w:iCs/>
      <w:color w:val="1F4D78"/>
      <w:sz w:val="26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60FBD"/>
    <w:pPr>
      <w:keepNext/>
      <w:keepLines/>
      <w:spacing w:before="4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60FBD"/>
    <w:pPr>
      <w:keepNext/>
      <w:keepLines/>
      <w:spacing w:before="4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"/>
    <w:link w:val="Nagwek1"/>
    <w:rsid w:val="006937BC"/>
    <w:rPr>
      <w:rFonts w:ascii="Arial Narrow" w:hAnsi="Arial Narrow" w:cs="Arial"/>
      <w:b/>
      <w:bCs/>
      <w:kern w:val="32"/>
      <w:sz w:val="24"/>
      <w:szCs w:val="32"/>
    </w:rPr>
  </w:style>
  <w:style w:type="character" w:customStyle="1" w:styleId="Nagwek2Znak">
    <w:name w:val="Nagłówek 2 Znak"/>
    <w:aliases w:val="Topic Heading Znak"/>
    <w:link w:val="Nagwek2"/>
    <w:rsid w:val="006937BC"/>
    <w:rPr>
      <w:rFonts w:ascii="Arial Narrow" w:hAnsi="Arial Narrow" w:cs="Arial"/>
      <w:b/>
      <w:bCs/>
      <w:iCs/>
      <w:sz w:val="24"/>
      <w:szCs w:val="28"/>
    </w:rPr>
  </w:style>
  <w:style w:type="character" w:customStyle="1" w:styleId="Nagwek3Znak">
    <w:name w:val="Nagłówek 3 Znak"/>
    <w:aliases w:val=" Znak Znak Znak Znak Znak Znak Znak Znak Znak Znak,Znak Znak Znak Znak Znak Znak Znak Znak Znak Znak"/>
    <w:link w:val="Nagwek3"/>
    <w:rsid w:val="00D45DBB"/>
    <w:rPr>
      <w:rFonts w:ascii="Arial Narrow" w:hAnsi="Arial Narrow" w:cs="Arial"/>
      <w:b/>
      <w:bCs/>
      <w:sz w:val="24"/>
      <w:szCs w:val="26"/>
    </w:rPr>
  </w:style>
  <w:style w:type="paragraph" w:styleId="Nagwek">
    <w:name w:val="header"/>
    <w:basedOn w:val="Normalny"/>
    <w:link w:val="NagwekZnak"/>
    <w:rsid w:val="0093081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308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E07B6"/>
    <w:rPr>
      <w:sz w:val="24"/>
      <w:szCs w:val="24"/>
    </w:rPr>
  </w:style>
  <w:style w:type="character" w:styleId="Numerstrony">
    <w:name w:val="page number"/>
    <w:basedOn w:val="Domylnaczcionkaakapitu"/>
    <w:rsid w:val="000D2BEC"/>
  </w:style>
  <w:style w:type="table" w:styleId="Tabela-Siatka">
    <w:name w:val="Table Grid"/>
    <w:basedOn w:val="Standardowy"/>
    <w:uiPriority w:val="39"/>
    <w:rsid w:val="00CE0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0D0F86"/>
    <w:pPr>
      <w:widowControl w:val="0"/>
      <w:suppressAutoHyphens/>
      <w:spacing w:line="360" w:lineRule="auto"/>
      <w:jc w:val="both"/>
    </w:pPr>
    <w:rPr>
      <w:rFonts w:ascii="Arial" w:hAnsi="Arial"/>
      <w:color w:val="000000"/>
      <w:szCs w:val="20"/>
    </w:rPr>
  </w:style>
  <w:style w:type="paragraph" w:styleId="Tekstpodstawowywcity">
    <w:name w:val="Body Text Indent"/>
    <w:basedOn w:val="Normalny"/>
    <w:rsid w:val="00F5797A"/>
    <w:pPr>
      <w:spacing w:after="120"/>
      <w:ind w:left="283"/>
    </w:pPr>
  </w:style>
  <w:style w:type="paragraph" w:customStyle="1" w:styleId="WW-Tekstpodstawowy2">
    <w:name w:val="WW-Tekst podstawowy 2"/>
    <w:basedOn w:val="Normalny"/>
    <w:rsid w:val="00F5797A"/>
    <w:pPr>
      <w:widowControl w:val="0"/>
      <w:suppressAutoHyphens/>
      <w:spacing w:line="360" w:lineRule="auto"/>
    </w:pPr>
    <w:rPr>
      <w:rFonts w:ascii="Arial" w:hAnsi="Arial"/>
      <w:b/>
      <w:color w:val="000000"/>
      <w:szCs w:val="20"/>
    </w:rPr>
  </w:style>
  <w:style w:type="paragraph" w:styleId="Tytu">
    <w:name w:val="Title"/>
    <w:basedOn w:val="Normalny"/>
    <w:qFormat/>
    <w:rsid w:val="00BD38B1"/>
    <w:pPr>
      <w:jc w:val="center"/>
    </w:pPr>
    <w:rPr>
      <w:b/>
      <w:sz w:val="32"/>
      <w:szCs w:val="20"/>
    </w:rPr>
  </w:style>
  <w:style w:type="paragraph" w:styleId="Spistreci1">
    <w:name w:val="toc 1"/>
    <w:basedOn w:val="Normalny"/>
    <w:next w:val="Normalny"/>
    <w:autoRedefine/>
    <w:uiPriority w:val="39"/>
    <w:rsid w:val="00AE1556"/>
    <w:pPr>
      <w:tabs>
        <w:tab w:val="left" w:pos="720"/>
        <w:tab w:val="right" w:leader="dot" w:pos="9344"/>
      </w:tabs>
      <w:spacing w:after="60"/>
    </w:pPr>
    <w:rPr>
      <w:rFonts w:ascii="Arial" w:hAnsi="Arial" w:cs="Arial"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AE1556"/>
    <w:pPr>
      <w:tabs>
        <w:tab w:val="left" w:pos="880"/>
        <w:tab w:val="right" w:leader="dot" w:pos="9344"/>
      </w:tabs>
      <w:spacing w:after="60"/>
      <w:ind w:left="238"/>
    </w:pPr>
    <w:rPr>
      <w:rFonts w:ascii="Arial" w:hAnsi="Arial" w:cs="Arial"/>
      <w:noProof/>
      <w:sz w:val="20"/>
    </w:rPr>
  </w:style>
  <w:style w:type="paragraph" w:styleId="Spistreci3">
    <w:name w:val="toc 3"/>
    <w:basedOn w:val="Normalny"/>
    <w:next w:val="Normalny"/>
    <w:autoRedefine/>
    <w:uiPriority w:val="39"/>
    <w:rsid w:val="00AE1556"/>
    <w:pPr>
      <w:tabs>
        <w:tab w:val="left" w:pos="1320"/>
        <w:tab w:val="right" w:leader="dot" w:pos="9344"/>
      </w:tabs>
      <w:spacing w:after="60"/>
      <w:ind w:left="482"/>
    </w:pPr>
    <w:rPr>
      <w:rFonts w:ascii="Arial" w:hAnsi="Arial"/>
      <w:iCs/>
      <w:noProof/>
      <w:sz w:val="20"/>
    </w:rPr>
  </w:style>
  <w:style w:type="character" w:styleId="Hipercze">
    <w:name w:val="Hyperlink"/>
    <w:uiPriority w:val="99"/>
    <w:rsid w:val="006E1C81"/>
    <w:rPr>
      <w:color w:val="0000FF"/>
      <w:u w:val="single"/>
    </w:rPr>
  </w:style>
  <w:style w:type="paragraph" w:customStyle="1" w:styleId="StylWyjustowanyPierwszywiersz0cmInterliniapojedyncze">
    <w:name w:val="Styl Wyjustowany Pierwszy wiersz:  0 cm Interlinia:  pojedyncze"/>
    <w:basedOn w:val="Normalny"/>
    <w:rsid w:val="00476CA9"/>
    <w:pPr>
      <w:spacing w:before="120"/>
      <w:jc w:val="both"/>
    </w:pPr>
    <w:rPr>
      <w:rFonts w:ascii="Book Antiqua" w:hAnsi="Book Antiqua"/>
      <w:szCs w:val="20"/>
    </w:rPr>
  </w:style>
  <w:style w:type="paragraph" w:customStyle="1" w:styleId="StylZlewej0cmWysunicie095cm">
    <w:name w:val="Styl Z lewej:  0 cm Wysunięcie:  095 cm"/>
    <w:basedOn w:val="Normalny"/>
    <w:rsid w:val="00476CA9"/>
    <w:pPr>
      <w:spacing w:before="120" w:line="360" w:lineRule="auto"/>
      <w:ind w:left="540" w:hanging="540"/>
      <w:jc w:val="both"/>
    </w:pPr>
    <w:rPr>
      <w:rFonts w:ascii="Book Antiqua" w:hAnsi="Book Antiqua"/>
      <w:b/>
      <w:i/>
      <w:sz w:val="26"/>
      <w:szCs w:val="20"/>
    </w:rPr>
  </w:style>
  <w:style w:type="paragraph" w:styleId="Mapadokumentu">
    <w:name w:val="Document Map"/>
    <w:basedOn w:val="Normalny"/>
    <w:semiHidden/>
    <w:rsid w:val="00967260"/>
    <w:pPr>
      <w:shd w:val="clear" w:color="auto" w:fill="000080"/>
    </w:pPr>
    <w:rPr>
      <w:rFonts w:ascii="Tahoma" w:hAnsi="Tahoma" w:cs="Tahoma"/>
    </w:rPr>
  </w:style>
  <w:style w:type="paragraph" w:styleId="Listanumerowana">
    <w:name w:val="List Number"/>
    <w:basedOn w:val="Normalny"/>
    <w:rsid w:val="0012413B"/>
    <w:pPr>
      <w:tabs>
        <w:tab w:val="num" w:pos="357"/>
      </w:tabs>
      <w:spacing w:before="120"/>
      <w:ind w:left="360" w:hanging="360"/>
      <w:jc w:val="center"/>
    </w:pPr>
    <w:rPr>
      <w:rFonts w:ascii="Book Antiqua" w:hAnsi="Book Antiqua"/>
      <w:b/>
      <w:sz w:val="32"/>
    </w:rPr>
  </w:style>
  <w:style w:type="paragraph" w:customStyle="1" w:styleId="StylArialWyjustowanyPierwszywiersz159cmPo6ptInt">
    <w:name w:val="Styl Arial Wyjustowany Pierwszy wiersz:  159 cm Po:  6 pt Int..."/>
    <w:basedOn w:val="Normalny"/>
    <w:rsid w:val="0012413B"/>
    <w:pPr>
      <w:spacing w:after="60" w:line="360" w:lineRule="auto"/>
      <w:ind w:firstLine="902"/>
      <w:jc w:val="both"/>
    </w:pPr>
    <w:rPr>
      <w:rFonts w:ascii="Arial" w:hAnsi="Arial"/>
      <w:szCs w:val="20"/>
    </w:rPr>
  </w:style>
  <w:style w:type="paragraph" w:customStyle="1" w:styleId="StylNagwek3ArialPrzed6pt">
    <w:name w:val="Styl Nagłówek 3 + Arial Przed:  6 pt"/>
    <w:basedOn w:val="Nagwek3"/>
    <w:rsid w:val="0012413B"/>
    <w:pPr>
      <w:numPr>
        <w:ilvl w:val="0"/>
        <w:numId w:val="0"/>
      </w:numPr>
      <w:tabs>
        <w:tab w:val="num" w:pos="902"/>
      </w:tabs>
      <w:spacing w:before="240" w:after="240"/>
      <w:ind w:left="902" w:hanging="902"/>
      <w:jc w:val="both"/>
    </w:pPr>
    <w:rPr>
      <w:rFonts w:ascii="Arial" w:hAnsi="Arial" w:cs="Times New Roman"/>
      <w:iCs/>
      <w:szCs w:val="20"/>
    </w:rPr>
  </w:style>
  <w:style w:type="paragraph" w:styleId="Tekstpodstawowywcity2">
    <w:name w:val="Body Text Indent 2"/>
    <w:basedOn w:val="Normalny"/>
    <w:rsid w:val="00B40ABB"/>
    <w:pPr>
      <w:spacing w:after="120" w:line="480" w:lineRule="auto"/>
      <w:ind w:left="283"/>
    </w:pPr>
  </w:style>
  <w:style w:type="paragraph" w:customStyle="1" w:styleId="StylZlewej1cmWysunicie059cm">
    <w:name w:val="Styl Z lewej:  1 cm Wysunięcie:  059 cm"/>
    <w:basedOn w:val="Normalny"/>
    <w:rsid w:val="00B40ABB"/>
    <w:pPr>
      <w:spacing w:before="120"/>
      <w:ind w:left="1072" w:hanging="335"/>
      <w:jc w:val="both"/>
    </w:pPr>
    <w:rPr>
      <w:rFonts w:ascii="Book Antiqua" w:hAnsi="Book Antiqua"/>
      <w:szCs w:val="20"/>
    </w:rPr>
  </w:style>
  <w:style w:type="paragraph" w:styleId="Tekstprzypisukocowego">
    <w:name w:val="endnote text"/>
    <w:basedOn w:val="Normalny"/>
    <w:semiHidden/>
    <w:rsid w:val="00BF1A56"/>
    <w:rPr>
      <w:sz w:val="20"/>
      <w:szCs w:val="20"/>
    </w:rPr>
  </w:style>
  <w:style w:type="character" w:styleId="Odwoanieprzypisukocowego">
    <w:name w:val="endnote reference"/>
    <w:semiHidden/>
    <w:rsid w:val="00BF1A56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AE1556"/>
    <w:pPr>
      <w:tabs>
        <w:tab w:val="left" w:pos="680"/>
      </w:tabs>
      <w:spacing w:after="60"/>
      <w:ind w:left="680"/>
    </w:pPr>
    <w:rPr>
      <w:rFonts w:ascii="Arial" w:hAnsi="Arial"/>
      <w:sz w:val="20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C37164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C37164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C37164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C37164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C37164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985005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1D35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D35B3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qFormat/>
    <w:rsid w:val="00AC18D0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StylNagwek1">
    <w:name w:val="Styl Nagłówek 1"/>
    <w:aliases w:val="Główny punkt + Przed:  0 pt Po:  0 pt"/>
    <w:basedOn w:val="Nagwek1"/>
    <w:rsid w:val="007657E5"/>
    <w:pPr>
      <w:numPr>
        <w:numId w:val="0"/>
      </w:numPr>
      <w:spacing w:before="0" w:after="240"/>
    </w:pPr>
    <w:rPr>
      <w:rFonts w:ascii="Times New Roman" w:hAnsi="Times New Roman" w:cs="Times New Roman"/>
      <w:sz w:val="28"/>
      <w:szCs w:val="20"/>
    </w:rPr>
  </w:style>
  <w:style w:type="paragraph" w:customStyle="1" w:styleId="StylNagwek2">
    <w:name w:val="Styl Nagłówek 2"/>
    <w:aliases w:val="Podpunkt + Przed:  0 pt Po:  0 pt"/>
    <w:basedOn w:val="Nagwek2"/>
    <w:rsid w:val="007657E5"/>
    <w:pPr>
      <w:numPr>
        <w:ilvl w:val="0"/>
        <w:numId w:val="0"/>
      </w:numPr>
      <w:spacing w:before="0" w:after="0"/>
    </w:pPr>
    <w:rPr>
      <w:rFonts w:ascii="Times New Roman" w:hAnsi="Times New Roman" w:cs="Times New Roman"/>
      <w:iCs w:val="0"/>
      <w:szCs w:val="20"/>
    </w:rPr>
  </w:style>
  <w:style w:type="paragraph" w:styleId="Listanumerowana3">
    <w:name w:val="List Number 3"/>
    <w:basedOn w:val="Normalny"/>
    <w:rsid w:val="00DE2DD8"/>
    <w:pPr>
      <w:numPr>
        <w:numId w:val="2"/>
      </w:numPr>
      <w:contextualSpacing/>
    </w:pPr>
  </w:style>
  <w:style w:type="paragraph" w:customStyle="1" w:styleId="inv1">
    <w:name w:val="inv_1"/>
    <w:next w:val="Normalny"/>
    <w:rsid w:val="00DE2DD8"/>
    <w:pPr>
      <w:numPr>
        <w:numId w:val="3"/>
      </w:numPr>
      <w:tabs>
        <w:tab w:val="clear" w:pos="2084"/>
        <w:tab w:val="left" w:pos="0"/>
      </w:tabs>
      <w:spacing w:before="240" w:after="240"/>
      <w:ind w:left="1361" w:hanging="357"/>
      <w:outlineLvl w:val="0"/>
    </w:pPr>
    <w:rPr>
      <w:b/>
      <w:sz w:val="28"/>
    </w:rPr>
  </w:style>
  <w:style w:type="paragraph" w:customStyle="1" w:styleId="inv2">
    <w:name w:val="inv_2"/>
    <w:next w:val="Normalny"/>
    <w:rsid w:val="00DE2DD8"/>
    <w:pPr>
      <w:keepNext/>
      <w:numPr>
        <w:ilvl w:val="1"/>
        <w:numId w:val="3"/>
      </w:numPr>
      <w:tabs>
        <w:tab w:val="clear" w:pos="2516"/>
        <w:tab w:val="left" w:pos="0"/>
      </w:tabs>
      <w:spacing w:before="120" w:after="120"/>
      <w:ind w:left="1491" w:hanging="357"/>
      <w:outlineLvl w:val="1"/>
    </w:pPr>
    <w:rPr>
      <w:b/>
      <w:bCs/>
      <w:sz w:val="26"/>
      <w:szCs w:val="24"/>
    </w:rPr>
  </w:style>
  <w:style w:type="paragraph" w:customStyle="1" w:styleId="inv3">
    <w:name w:val="inv_3"/>
    <w:next w:val="Normalny"/>
    <w:rsid w:val="00DE2DD8"/>
    <w:pPr>
      <w:keepNext/>
      <w:numPr>
        <w:ilvl w:val="2"/>
        <w:numId w:val="3"/>
      </w:numPr>
      <w:tabs>
        <w:tab w:val="clear" w:pos="3164"/>
        <w:tab w:val="left" w:pos="0"/>
      </w:tabs>
      <w:spacing w:before="120" w:after="120"/>
      <w:ind w:left="1775" w:hanging="357"/>
      <w:outlineLvl w:val="2"/>
    </w:pPr>
    <w:rPr>
      <w:b/>
      <w:bCs/>
      <w:sz w:val="24"/>
      <w:szCs w:val="24"/>
    </w:rPr>
  </w:style>
  <w:style w:type="paragraph" w:styleId="Listapunktowana">
    <w:name w:val="List Bullet"/>
    <w:basedOn w:val="Normalny"/>
    <w:autoRedefine/>
    <w:rsid w:val="00DE2DD8"/>
    <w:pPr>
      <w:spacing w:line="360" w:lineRule="auto"/>
      <w:ind w:left="397"/>
      <w:jc w:val="both"/>
    </w:pPr>
    <w:rPr>
      <w:color w:val="008080"/>
    </w:rPr>
  </w:style>
  <w:style w:type="paragraph" w:customStyle="1" w:styleId="Wyliczanie1">
    <w:name w:val="Wyliczanie 1"/>
    <w:rsid w:val="00DE2DD8"/>
    <w:pPr>
      <w:numPr>
        <w:numId w:val="4"/>
      </w:numPr>
      <w:tabs>
        <w:tab w:val="clear" w:pos="360"/>
        <w:tab w:val="num" w:pos="142"/>
      </w:tabs>
      <w:ind w:left="142" w:hanging="284"/>
    </w:pPr>
    <w:rPr>
      <w:color w:val="000000"/>
      <w:sz w:val="24"/>
    </w:rPr>
  </w:style>
  <w:style w:type="paragraph" w:styleId="Listapunktowana3">
    <w:name w:val="List Bullet 3"/>
    <w:basedOn w:val="Normalny"/>
    <w:autoRedefine/>
    <w:rsid w:val="00DE2DD8"/>
    <w:pPr>
      <w:numPr>
        <w:numId w:val="5"/>
      </w:numPr>
      <w:tabs>
        <w:tab w:val="clear" w:pos="926"/>
        <w:tab w:val="num" w:pos="397"/>
      </w:tabs>
      <w:spacing w:line="360" w:lineRule="auto"/>
      <w:ind w:left="397" w:hanging="397"/>
      <w:jc w:val="both"/>
    </w:pPr>
    <w:rPr>
      <w:rFonts w:ascii="Arial" w:hAnsi="Arial"/>
      <w:sz w:val="22"/>
      <w:szCs w:val="20"/>
    </w:rPr>
  </w:style>
  <w:style w:type="paragraph" w:styleId="Podtytu">
    <w:name w:val="Subtitle"/>
    <w:basedOn w:val="Normalny"/>
    <w:link w:val="PodtytuZnak"/>
    <w:qFormat/>
    <w:rsid w:val="00DE2DD8"/>
    <w:pPr>
      <w:spacing w:line="360" w:lineRule="auto"/>
      <w:jc w:val="both"/>
    </w:pPr>
    <w:rPr>
      <w:b/>
      <w:i/>
      <w:szCs w:val="20"/>
    </w:rPr>
  </w:style>
  <w:style w:type="character" w:customStyle="1" w:styleId="PodtytuZnak">
    <w:name w:val="Podtytuł Znak"/>
    <w:link w:val="Podtytu"/>
    <w:rsid w:val="00DE2DD8"/>
    <w:rPr>
      <w:b/>
      <w:i/>
      <w:sz w:val="24"/>
    </w:rPr>
  </w:style>
  <w:style w:type="paragraph" w:customStyle="1" w:styleId="TableText">
    <w:name w:val="Table Text"/>
    <w:rsid w:val="00DE2DD8"/>
    <w:pPr>
      <w:ind w:right="28"/>
      <w:jc w:val="center"/>
    </w:pPr>
    <w:rPr>
      <w:color w:val="000000"/>
      <w:sz w:val="22"/>
    </w:rPr>
  </w:style>
  <w:style w:type="paragraph" w:styleId="Listapunktowana2">
    <w:name w:val="List Bullet 2"/>
    <w:basedOn w:val="Normalny"/>
    <w:rsid w:val="00B84BA6"/>
    <w:pPr>
      <w:numPr>
        <w:numId w:val="6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B84BA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B84BA6"/>
    <w:rPr>
      <w:sz w:val="24"/>
      <w:szCs w:val="24"/>
    </w:rPr>
  </w:style>
  <w:style w:type="paragraph" w:styleId="Listapunktowana5">
    <w:name w:val="List Bullet 5"/>
    <w:basedOn w:val="Normalny"/>
    <w:rsid w:val="00B84BA6"/>
    <w:pPr>
      <w:numPr>
        <w:numId w:val="7"/>
      </w:numPr>
      <w:contextualSpacing/>
    </w:pPr>
  </w:style>
  <w:style w:type="paragraph" w:customStyle="1" w:styleId="inv0">
    <w:name w:val="inv_0"/>
    <w:basedOn w:val="Normalny"/>
    <w:rsid w:val="00B84BA6"/>
    <w:pPr>
      <w:ind w:firstLine="709"/>
      <w:jc w:val="both"/>
    </w:pPr>
    <w:rPr>
      <w:rFonts w:ascii="Arial" w:hAnsi="Arial"/>
      <w:sz w:val="22"/>
      <w:szCs w:val="20"/>
    </w:rPr>
  </w:style>
  <w:style w:type="paragraph" w:customStyle="1" w:styleId="invtytu">
    <w:name w:val="inv_tytuł"/>
    <w:rsid w:val="00B84BA6"/>
    <w:pPr>
      <w:spacing w:before="240" w:after="360"/>
      <w:jc w:val="center"/>
    </w:pPr>
    <w:rPr>
      <w:b/>
      <w:sz w:val="32"/>
      <w:u w:val="single"/>
    </w:rPr>
  </w:style>
  <w:style w:type="paragraph" w:customStyle="1" w:styleId="Tekst-listanumerowana4">
    <w:name w:val="Tekst-lista numerowana 4"/>
    <w:basedOn w:val="Listanumerowana4"/>
    <w:rsid w:val="00B84BA6"/>
    <w:pPr>
      <w:tabs>
        <w:tab w:val="clear" w:pos="720"/>
        <w:tab w:val="left" w:pos="567"/>
      </w:tabs>
      <w:spacing w:line="360" w:lineRule="auto"/>
      <w:ind w:left="567" w:firstLine="0"/>
      <w:contextualSpacing w:val="0"/>
      <w:jc w:val="both"/>
    </w:pPr>
    <w:rPr>
      <w:rFonts w:ascii="Arial" w:hAnsi="Arial"/>
      <w:sz w:val="22"/>
      <w:szCs w:val="20"/>
    </w:rPr>
  </w:style>
  <w:style w:type="paragraph" w:styleId="Listanumerowana4">
    <w:name w:val="List Number 4"/>
    <w:basedOn w:val="Normalny"/>
    <w:rsid w:val="00B84BA6"/>
    <w:pPr>
      <w:tabs>
        <w:tab w:val="num" w:pos="720"/>
      </w:tabs>
      <w:ind w:left="720" w:hanging="360"/>
      <w:contextualSpacing/>
    </w:pPr>
  </w:style>
  <w:style w:type="paragraph" w:customStyle="1" w:styleId="StylArialWyjustowanyInterlinia15wiersza">
    <w:name w:val="Styl Arial Wyjustowany Interlinia:  15 wiersza"/>
    <w:basedOn w:val="Normalny"/>
    <w:rsid w:val="00B84BA6"/>
    <w:pPr>
      <w:jc w:val="both"/>
    </w:pPr>
    <w:rPr>
      <w:rFonts w:ascii="Arial" w:hAnsi="Arial"/>
      <w:sz w:val="22"/>
      <w:szCs w:val="22"/>
    </w:rPr>
  </w:style>
  <w:style w:type="paragraph" w:customStyle="1" w:styleId="Naglwekstrony">
    <w:name w:val="Naglówek strony"/>
    <w:basedOn w:val="Normalny"/>
    <w:rsid w:val="00F35047"/>
    <w:pPr>
      <w:tabs>
        <w:tab w:val="center" w:pos="4819"/>
        <w:tab w:val="right" w:pos="9071"/>
      </w:tabs>
    </w:pPr>
    <w:rPr>
      <w:rFonts w:ascii="Helv PL" w:hAnsi="Helv PL"/>
      <w:sz w:val="20"/>
      <w:szCs w:val="20"/>
      <w:lang w:val="en-US"/>
    </w:rPr>
  </w:style>
  <w:style w:type="paragraph" w:styleId="Akapitzlist">
    <w:name w:val="List Paragraph"/>
    <w:basedOn w:val="Normalny"/>
    <w:link w:val="AkapitzlistZnak"/>
    <w:uiPriority w:val="34"/>
    <w:qFormat/>
    <w:rsid w:val="00646F37"/>
    <w:pPr>
      <w:ind w:left="708"/>
    </w:pPr>
  </w:style>
  <w:style w:type="paragraph" w:styleId="Tekstpodstawowywcity3">
    <w:name w:val="Body Text Indent 3"/>
    <w:basedOn w:val="Normalny"/>
    <w:link w:val="Tekstpodstawowywcity3Znak"/>
    <w:rsid w:val="000F06E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0F06EF"/>
    <w:rPr>
      <w:sz w:val="16"/>
      <w:szCs w:val="16"/>
    </w:rPr>
  </w:style>
  <w:style w:type="paragraph" w:styleId="NormalnyWeb">
    <w:name w:val="Normal (Web)"/>
    <w:basedOn w:val="Normalny"/>
    <w:uiPriority w:val="99"/>
    <w:rsid w:val="00422A62"/>
    <w:pPr>
      <w:spacing w:before="100"/>
    </w:pPr>
    <w:rPr>
      <w:lang w:eastAsia="ar-SA"/>
    </w:rPr>
  </w:style>
  <w:style w:type="paragraph" w:styleId="Lista">
    <w:name w:val="List"/>
    <w:basedOn w:val="Normalny"/>
    <w:rsid w:val="00276E52"/>
    <w:pPr>
      <w:ind w:left="283" w:hanging="283"/>
      <w:contextualSpacing/>
    </w:pPr>
  </w:style>
  <w:style w:type="paragraph" w:styleId="Tekstkomentarza">
    <w:name w:val="annotation text"/>
    <w:basedOn w:val="Normalny"/>
    <w:link w:val="TekstkomentarzaZnak"/>
    <w:rsid w:val="00276E52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276E52"/>
    <w:rPr>
      <w:lang w:eastAsia="ar-SA"/>
    </w:rPr>
  </w:style>
  <w:style w:type="paragraph" w:customStyle="1" w:styleId="Indeks">
    <w:name w:val="Indeks"/>
    <w:basedOn w:val="Normalny"/>
    <w:rsid w:val="002C3889"/>
    <w:pPr>
      <w:suppressLineNumbers/>
      <w:suppressAutoHyphens/>
    </w:pPr>
    <w:rPr>
      <w:szCs w:val="20"/>
      <w:lang w:eastAsia="ar-SA"/>
    </w:rPr>
  </w:style>
  <w:style w:type="paragraph" w:customStyle="1" w:styleId="Tekstkomentarza1">
    <w:name w:val="Tekst komentarza1"/>
    <w:basedOn w:val="Normalny"/>
    <w:rsid w:val="008D771C"/>
    <w:pPr>
      <w:suppressAutoHyphens/>
    </w:pPr>
    <w:rPr>
      <w:szCs w:val="20"/>
      <w:lang w:eastAsia="ar-SA"/>
    </w:rPr>
  </w:style>
  <w:style w:type="paragraph" w:customStyle="1" w:styleId="inv0ZnakZnak">
    <w:name w:val="inv_0 Znak Znak"/>
    <w:basedOn w:val="Normalny"/>
    <w:link w:val="inv0ZnakZnakZnak"/>
    <w:rsid w:val="00DA2A6D"/>
    <w:pPr>
      <w:ind w:firstLine="709"/>
      <w:jc w:val="both"/>
    </w:pPr>
    <w:rPr>
      <w:rFonts w:ascii="Arial" w:hAnsi="Arial"/>
      <w:sz w:val="22"/>
    </w:rPr>
  </w:style>
  <w:style w:type="character" w:customStyle="1" w:styleId="inv0ZnakZnakZnak">
    <w:name w:val="inv_0 Znak Znak Znak"/>
    <w:link w:val="inv0ZnakZnak"/>
    <w:rsid w:val="00DA2A6D"/>
    <w:rPr>
      <w:rFonts w:ascii="Arial" w:hAnsi="Arial"/>
      <w:sz w:val="22"/>
      <w:szCs w:val="24"/>
    </w:rPr>
  </w:style>
  <w:style w:type="paragraph" w:customStyle="1" w:styleId="Default">
    <w:name w:val="Default"/>
    <w:rsid w:val="002142A0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142A0"/>
    <w:pPr>
      <w:spacing w:line="181" w:lineRule="atLeast"/>
    </w:pPr>
    <w:rPr>
      <w:rFonts w:cs="Times New Roman"/>
      <w:color w:val="auto"/>
    </w:rPr>
  </w:style>
  <w:style w:type="character" w:customStyle="1" w:styleId="NagwekZnak">
    <w:name w:val="Nagłówek Znak"/>
    <w:link w:val="Nagwek"/>
    <w:rsid w:val="00363791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584616"/>
    <w:pPr>
      <w:suppressAutoHyphens/>
      <w:ind w:left="624"/>
    </w:pPr>
    <w:rPr>
      <w:szCs w:val="20"/>
    </w:rPr>
  </w:style>
  <w:style w:type="character" w:customStyle="1" w:styleId="Tekstpodstawowy3Znak">
    <w:name w:val="Tekst podstawowy 3 Znak"/>
    <w:link w:val="Tekstpodstawowy3"/>
    <w:uiPriority w:val="99"/>
    <w:rsid w:val="00E376D1"/>
    <w:rPr>
      <w:sz w:val="16"/>
      <w:szCs w:val="16"/>
    </w:rPr>
  </w:style>
  <w:style w:type="paragraph" w:customStyle="1" w:styleId="EmptyLayoutCell">
    <w:name w:val="EmptyLayoutCell"/>
    <w:basedOn w:val="Normalny"/>
    <w:rsid w:val="006D1E4F"/>
    <w:rPr>
      <w:sz w:val="2"/>
      <w:szCs w:val="20"/>
      <w:lang w:val="en-US" w:eastAsia="en-US"/>
    </w:rPr>
  </w:style>
  <w:style w:type="character" w:customStyle="1" w:styleId="Nagwek6Znak">
    <w:name w:val="Nagłówek 6 Znak"/>
    <w:link w:val="Nagwek6"/>
    <w:rsid w:val="007C02EC"/>
    <w:rPr>
      <w:b/>
      <w:bCs/>
      <w:sz w:val="22"/>
      <w:szCs w:val="22"/>
    </w:rPr>
  </w:style>
  <w:style w:type="character" w:styleId="Pogrubienie">
    <w:name w:val="Strong"/>
    <w:uiPriority w:val="22"/>
    <w:qFormat/>
    <w:rsid w:val="00B90DEE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760FBD"/>
    <w:rPr>
      <w:rFonts w:ascii="Calibri Light" w:hAnsi="Calibri Light"/>
      <w:i/>
      <w:iCs/>
      <w:color w:val="1F4D78"/>
      <w:sz w:val="26"/>
      <w:szCs w:val="22"/>
      <w:lang w:eastAsia="en-US"/>
    </w:rPr>
  </w:style>
  <w:style w:type="character" w:customStyle="1" w:styleId="Nagwek8Znak">
    <w:name w:val="Nagłówek 8 Znak"/>
    <w:link w:val="Nagwek8"/>
    <w:uiPriority w:val="9"/>
    <w:rsid w:val="00760FBD"/>
    <w:rPr>
      <w:rFonts w:ascii="Calibri Light" w:hAnsi="Calibri Light"/>
      <w:color w:val="272727"/>
      <w:sz w:val="21"/>
      <w:szCs w:val="21"/>
      <w:lang w:eastAsia="en-US"/>
    </w:rPr>
  </w:style>
  <w:style w:type="character" w:customStyle="1" w:styleId="Nagwek9Znak">
    <w:name w:val="Nagłówek 9 Znak"/>
    <w:link w:val="Nagwek9"/>
    <w:uiPriority w:val="9"/>
    <w:rsid w:val="00760FBD"/>
    <w:rPr>
      <w:rFonts w:ascii="Calibri Light" w:hAnsi="Calibri Light"/>
      <w:i/>
      <w:iCs/>
      <w:color w:val="272727"/>
      <w:sz w:val="21"/>
      <w:szCs w:val="21"/>
      <w:lang w:eastAsia="en-US"/>
    </w:rPr>
  </w:style>
  <w:style w:type="paragraph" w:styleId="Bezodstpw">
    <w:name w:val="No Spacing"/>
    <w:qFormat/>
    <w:rsid w:val="00760FBD"/>
    <w:pPr>
      <w:keepNext/>
      <w:suppressAutoHyphens/>
      <w:ind w:left="1134" w:firstLine="709"/>
      <w:jc w:val="both"/>
    </w:pPr>
    <w:rPr>
      <w:rFonts w:ascii="Calibri" w:eastAsia="Arial" w:hAnsi="Calibri"/>
      <w:sz w:val="26"/>
      <w:lang w:eastAsia="ar-SA"/>
    </w:rPr>
  </w:style>
  <w:style w:type="character" w:customStyle="1" w:styleId="RTFNum29">
    <w:name w:val="RTF_Num 2 9"/>
    <w:rsid w:val="00760FBD"/>
    <w:rPr>
      <w:rFonts w:ascii="OpenSymbol" w:eastAsia="OpenSymbol" w:hAnsi="OpenSymbol" w:cs="OpenSymbol"/>
    </w:rPr>
  </w:style>
  <w:style w:type="paragraph" w:customStyle="1" w:styleId="tekstpawe">
    <w:name w:val="tekst paweł"/>
    <w:basedOn w:val="Normalny"/>
    <w:rsid w:val="00760FBD"/>
    <w:pPr>
      <w:suppressAutoHyphens/>
      <w:spacing w:before="60" w:line="264" w:lineRule="auto"/>
      <w:jc w:val="both"/>
    </w:pPr>
    <w:rPr>
      <w:rFonts w:ascii="Calibri" w:hAnsi="Calibri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760F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60F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760F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72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666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0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56871-EF46-4732-A588-9D3634CE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1473</Words>
  <Characters>8838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10291</CharactersWithSpaces>
  <SharedDoc>false</SharedDoc>
  <HLinks>
    <vt:vector size="54" baseType="variant"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_Toc134444434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_Toc134444433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_Toc134444432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_Toc134444428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_Toc134444427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_Toc134444426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_Toc134444425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_Toc134444424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_Toc134444423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Firma</dc:creator>
  <cp:keywords/>
  <cp:lastModifiedBy>a</cp:lastModifiedBy>
  <cp:revision>18</cp:revision>
  <cp:lastPrinted>2025-01-21T12:34:00Z</cp:lastPrinted>
  <dcterms:created xsi:type="dcterms:W3CDTF">2023-12-05T09:57:00Z</dcterms:created>
  <dcterms:modified xsi:type="dcterms:W3CDTF">2025-01-21T12:34:00Z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